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E9" w:rsidRPr="00A636AA" w:rsidRDefault="00A636AA" w:rsidP="00E673E9">
      <w:pPr>
        <w:spacing w:line="276" w:lineRule="auto"/>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636AA">
        <w:rPr>
          <w:rFonts w:ascii="Arial" w:hAnsi="Arial" w:cs="Arial"/>
          <w:b/>
        </w:rPr>
        <w:t>Stanowisko przygotowane</w:t>
      </w:r>
    </w:p>
    <w:p w:rsidR="00A636AA" w:rsidRDefault="00A636AA" w:rsidP="00E673E9">
      <w:pPr>
        <w:spacing w:line="276" w:lineRule="auto"/>
        <w:rPr>
          <w:rFonts w:ascii="Arial" w:hAnsi="Arial" w:cs="Arial"/>
          <w:b/>
        </w:rPr>
      </w:pPr>
      <w:r w:rsidRPr="00A636AA">
        <w:rPr>
          <w:rFonts w:ascii="Arial" w:hAnsi="Arial" w:cs="Arial"/>
          <w:b/>
        </w:rPr>
        <w:tab/>
      </w:r>
      <w:r w:rsidRPr="00A636AA">
        <w:rPr>
          <w:rFonts w:ascii="Arial" w:hAnsi="Arial" w:cs="Arial"/>
          <w:b/>
        </w:rPr>
        <w:tab/>
      </w:r>
      <w:r w:rsidRPr="00A636AA">
        <w:rPr>
          <w:rFonts w:ascii="Arial" w:hAnsi="Arial" w:cs="Arial"/>
          <w:b/>
        </w:rPr>
        <w:tab/>
      </w:r>
      <w:r w:rsidRPr="00A636AA">
        <w:rPr>
          <w:rFonts w:ascii="Arial" w:hAnsi="Arial" w:cs="Arial"/>
          <w:b/>
        </w:rPr>
        <w:tab/>
      </w:r>
      <w:r w:rsidRPr="00A636AA">
        <w:rPr>
          <w:rFonts w:ascii="Arial" w:hAnsi="Arial" w:cs="Arial"/>
          <w:b/>
        </w:rPr>
        <w:tab/>
      </w:r>
      <w:r w:rsidRPr="00A636AA">
        <w:rPr>
          <w:rFonts w:ascii="Arial" w:hAnsi="Arial" w:cs="Arial"/>
          <w:b/>
        </w:rPr>
        <w:tab/>
        <w:t>przez woj. wielkopolskie wersja nr 1</w:t>
      </w:r>
    </w:p>
    <w:p w:rsidR="00A636AA" w:rsidRDefault="00A636AA" w:rsidP="00E673E9">
      <w:pPr>
        <w:spacing w:line="276" w:lineRule="auto"/>
        <w:rPr>
          <w:rFonts w:ascii="Arial" w:hAnsi="Arial" w:cs="Arial"/>
          <w:b/>
        </w:rPr>
      </w:pPr>
      <w:bookmarkStart w:id="0" w:name="_GoBack"/>
      <w:bookmarkEnd w:id="0"/>
    </w:p>
    <w:p w:rsidR="00A636AA" w:rsidRDefault="00A636AA" w:rsidP="00E673E9">
      <w:pPr>
        <w:spacing w:line="276" w:lineRule="auto"/>
        <w:rPr>
          <w:rFonts w:ascii="Arial" w:hAnsi="Arial" w:cs="Arial"/>
          <w:b/>
        </w:rPr>
      </w:pPr>
    </w:p>
    <w:p w:rsidR="00A636AA" w:rsidRPr="00D65D2E" w:rsidRDefault="00D65D2E" w:rsidP="00A636AA">
      <w:pPr>
        <w:ind w:left="2832" w:firstLine="708"/>
        <w:rPr>
          <w:rFonts w:ascii="Arial" w:hAnsi="Arial" w:cs="Arial"/>
          <w:b/>
          <w:sz w:val="28"/>
          <w:szCs w:val="28"/>
        </w:rPr>
      </w:pPr>
      <w:r>
        <w:rPr>
          <w:rFonts w:ascii="Arial" w:hAnsi="Arial" w:cs="Arial"/>
          <w:b/>
        </w:rPr>
        <w:t xml:space="preserve"> </w:t>
      </w:r>
      <w:r w:rsidR="00A636AA" w:rsidRPr="00D65D2E">
        <w:rPr>
          <w:rFonts w:ascii="Arial" w:hAnsi="Arial" w:cs="Arial"/>
          <w:b/>
          <w:sz w:val="28"/>
          <w:szCs w:val="28"/>
        </w:rPr>
        <w:t>Stanowisko</w:t>
      </w:r>
      <w:r w:rsidRPr="00D65D2E">
        <w:rPr>
          <w:rFonts w:ascii="Arial" w:hAnsi="Arial" w:cs="Arial"/>
          <w:b/>
          <w:sz w:val="28"/>
          <w:szCs w:val="28"/>
        </w:rPr>
        <w:t xml:space="preserve"> </w:t>
      </w:r>
      <w:r w:rsidR="00A636AA" w:rsidRPr="00D65D2E">
        <w:rPr>
          <w:rFonts w:ascii="Arial" w:hAnsi="Arial" w:cs="Arial"/>
          <w:b/>
          <w:sz w:val="28"/>
          <w:szCs w:val="28"/>
        </w:rPr>
        <w:t xml:space="preserve"> </w:t>
      </w:r>
      <w:r w:rsidR="00A636AA" w:rsidRPr="00D65D2E">
        <w:rPr>
          <w:rFonts w:ascii="Arial" w:hAnsi="Arial" w:cs="Arial"/>
          <w:b/>
          <w:sz w:val="28"/>
          <w:szCs w:val="28"/>
        </w:rPr>
        <w:br/>
      </w:r>
    </w:p>
    <w:p w:rsidR="00A636AA" w:rsidRPr="00A636AA" w:rsidRDefault="00A636AA" w:rsidP="00A636AA">
      <w:pPr>
        <w:jc w:val="center"/>
        <w:rPr>
          <w:rFonts w:ascii="Arial" w:hAnsi="Arial" w:cs="Arial"/>
          <w:b/>
        </w:rPr>
      </w:pPr>
      <w:r w:rsidRPr="00A636AA">
        <w:rPr>
          <w:rFonts w:ascii="Arial" w:hAnsi="Arial" w:cs="Arial"/>
          <w:b/>
        </w:rPr>
        <w:t>Konwentu Marszałków Województw RP</w:t>
      </w:r>
      <w:r>
        <w:rPr>
          <w:rFonts w:ascii="Arial" w:hAnsi="Arial" w:cs="Arial"/>
          <w:b/>
        </w:rPr>
        <w:t xml:space="preserve"> z dnia 4 października 2019 r.</w:t>
      </w:r>
      <w:r w:rsidRPr="00A636AA">
        <w:rPr>
          <w:rFonts w:ascii="Arial" w:hAnsi="Arial" w:cs="Arial"/>
          <w:b/>
        </w:rPr>
        <w:br/>
      </w:r>
      <w:r w:rsidRPr="00A636AA">
        <w:rPr>
          <w:rFonts w:ascii="Arial" w:hAnsi="Arial" w:cs="Arial"/>
          <w:b/>
        </w:rPr>
        <w:br/>
      </w:r>
      <w:r>
        <w:rPr>
          <w:rFonts w:ascii="Arial" w:hAnsi="Arial" w:cs="Arial"/>
          <w:b/>
        </w:rPr>
        <w:t>w sprawie</w:t>
      </w:r>
      <w:r w:rsidRPr="00A636AA">
        <w:rPr>
          <w:rFonts w:ascii="Arial" w:hAnsi="Arial" w:cs="Arial"/>
          <w:b/>
        </w:rPr>
        <w:t xml:space="preserve"> zmiany przepisów w zakresie wyrażania opinii przez wojewódzkie rady rynku pracy</w:t>
      </w:r>
      <w:r w:rsidRPr="00A636AA">
        <w:rPr>
          <w:rFonts w:ascii="Arial" w:hAnsi="Arial" w:cs="Arial"/>
          <w:b/>
        </w:rPr>
        <w:br/>
        <w:t>o zasadności kształcenia w danym zawodzie</w:t>
      </w:r>
    </w:p>
    <w:p w:rsidR="00A636AA" w:rsidRPr="00A636AA" w:rsidRDefault="00A636AA" w:rsidP="00A636AA">
      <w:pPr>
        <w:tabs>
          <w:tab w:val="left" w:pos="5103"/>
          <w:tab w:val="right" w:pos="9070"/>
        </w:tabs>
        <w:spacing w:line="360" w:lineRule="auto"/>
        <w:jc w:val="both"/>
        <w:rPr>
          <w:rFonts w:ascii="Arial" w:hAnsi="Arial" w:cs="Arial"/>
        </w:rPr>
      </w:pPr>
    </w:p>
    <w:p w:rsidR="00A636AA" w:rsidRPr="00A636AA" w:rsidRDefault="00A636AA" w:rsidP="00A636AA">
      <w:pPr>
        <w:tabs>
          <w:tab w:val="left" w:pos="5103"/>
          <w:tab w:val="right" w:pos="9070"/>
        </w:tabs>
        <w:spacing w:line="360" w:lineRule="auto"/>
        <w:jc w:val="both"/>
        <w:rPr>
          <w:rFonts w:ascii="Arial" w:hAnsi="Arial" w:cs="Arial"/>
        </w:rPr>
      </w:pPr>
      <w:r w:rsidRPr="00A636AA">
        <w:rPr>
          <w:rFonts w:ascii="Arial" w:hAnsi="Arial" w:cs="Arial"/>
        </w:rPr>
        <w:t xml:space="preserve">Z dniem 1 stycznia 2019 roku zmianie uległy przepisy ustawy z dnia 14 grudnia 2016 r. Prawo oświatowe oraz ustawy z dnia 20 kwietnia 2004 r. o promocji zatrudnienia </w:t>
      </w:r>
      <w:r>
        <w:rPr>
          <w:rFonts w:ascii="Arial" w:hAnsi="Arial" w:cs="Arial"/>
        </w:rPr>
        <w:br/>
      </w:r>
      <w:r w:rsidRPr="00A636AA">
        <w:rPr>
          <w:rFonts w:ascii="Arial" w:hAnsi="Arial" w:cs="Arial"/>
        </w:rPr>
        <w:t xml:space="preserve">i instytucjach rynku pracy. Powyższe zmiany wprowadzone w życie 1 stycznia </w:t>
      </w:r>
      <w:r>
        <w:rPr>
          <w:rFonts w:ascii="Arial" w:hAnsi="Arial" w:cs="Arial"/>
        </w:rPr>
        <w:br/>
      </w:r>
      <w:r w:rsidRPr="00A636AA">
        <w:rPr>
          <w:rFonts w:ascii="Arial" w:hAnsi="Arial" w:cs="Arial"/>
        </w:rPr>
        <w:t xml:space="preserve">i 1 września br. mają znaczący wpływ na sposób wydawania opinii o zasadności kształcenia w danym zawodzie zgodnie z potrzebami rynku pracy przez wojewódzkie rady rynku pracy - będące organami opiniodawczo – doradczymi marszałka województwa w sprawach polityki rynku pracy. Nowe przepisy wymagają </w:t>
      </w:r>
      <w:r>
        <w:rPr>
          <w:rFonts w:ascii="Arial" w:hAnsi="Arial" w:cs="Arial"/>
        </w:rPr>
        <w:br/>
      </w:r>
      <w:r w:rsidRPr="00A636AA">
        <w:rPr>
          <w:rFonts w:ascii="Arial" w:hAnsi="Arial" w:cs="Arial"/>
        </w:rPr>
        <w:t xml:space="preserve">od członków wojewódzkich rad rynku pracy, działających  społecznie, większego niż dotychczas zaangażowania merytorycznego i czasowego w prace rady. </w:t>
      </w:r>
      <w:r w:rsidRPr="00A636AA">
        <w:rPr>
          <w:rFonts w:ascii="Arial" w:hAnsi="Arial" w:cs="Arial"/>
          <w:color w:val="000000"/>
        </w:rPr>
        <w:t xml:space="preserve">Natomiast dla </w:t>
      </w:r>
      <w:r w:rsidRPr="00A636AA">
        <w:rPr>
          <w:rFonts w:ascii="Arial" w:hAnsi="Arial" w:cs="Arial"/>
        </w:rPr>
        <w:t>wojewódzkich urzędów pracy, zapewniających obsługę posiedzeń rady, rodzą konsekwencje w postaci organizacji większej ilości posiedzeń rady, zapewnienia sali mieszczącej wymaganą liczbę osób, czy prowadzenia korespondencji w imieniu marszałka jak również konieczność większego zaangażowania lub niekiedy całkowitego wyłączenia z innych zadań pracowników merytorycznych.</w:t>
      </w:r>
    </w:p>
    <w:p w:rsidR="00A636AA" w:rsidRPr="00A636AA" w:rsidRDefault="00A636AA" w:rsidP="00A636AA">
      <w:pPr>
        <w:tabs>
          <w:tab w:val="left" w:pos="5103"/>
          <w:tab w:val="right" w:pos="9070"/>
        </w:tabs>
        <w:spacing w:line="360" w:lineRule="auto"/>
        <w:jc w:val="both"/>
        <w:rPr>
          <w:rFonts w:ascii="Arial" w:hAnsi="Arial" w:cs="Arial"/>
          <w:lang w:eastAsia="pl-PL"/>
        </w:rPr>
      </w:pPr>
    </w:p>
    <w:p w:rsidR="00A636AA" w:rsidRPr="00A636AA" w:rsidRDefault="00A636AA" w:rsidP="00A636AA">
      <w:pPr>
        <w:spacing w:line="360" w:lineRule="auto"/>
        <w:jc w:val="both"/>
        <w:rPr>
          <w:rFonts w:ascii="Arial" w:hAnsi="Arial" w:cs="Arial"/>
        </w:rPr>
      </w:pPr>
      <w:r w:rsidRPr="00A636AA">
        <w:rPr>
          <w:rFonts w:ascii="Arial" w:hAnsi="Arial" w:cs="Arial"/>
          <w:lang w:eastAsia="pl-PL"/>
        </w:rPr>
        <w:t xml:space="preserve">W obowiązującym od 1 stycznia br. stanie prawnym wyłącznie wojewódzkie rady rynku pracy wyrażają obligatoryjnie opinie o zasadności kształcenia w danym zawodzie zgodnie z potrzebami rynku pracy w województwie (dotąd opinie wyrażała zarówno powiatowa, jak i wojewódzka rada rynku pracy, w odniesieniu odpowiednio do lokalnego i regionalnego rynku pracy). Jest ona </w:t>
      </w:r>
      <w:r w:rsidRPr="00A636AA">
        <w:rPr>
          <w:rFonts w:ascii="Arial" w:hAnsi="Arial" w:cs="Arial"/>
          <w:bCs/>
          <w:lang w:eastAsia="pl-PL"/>
        </w:rPr>
        <w:t>wydawana na okres 5 lat (wcześniej nie wskazywano okresu jej obowiązywania)</w:t>
      </w:r>
      <w:r w:rsidRPr="00A636AA">
        <w:rPr>
          <w:rFonts w:ascii="Arial" w:hAnsi="Arial" w:cs="Arial"/>
          <w:lang w:eastAsia="pl-PL"/>
        </w:rPr>
        <w:t>.</w:t>
      </w:r>
      <w:r w:rsidRPr="00A636AA">
        <w:rPr>
          <w:rFonts w:ascii="Arial" w:hAnsi="Arial" w:cs="Arial"/>
        </w:rPr>
        <w:t xml:space="preserve"> Dyrektor szkoły prowadzącej </w:t>
      </w:r>
      <w:r w:rsidRPr="00A636AA">
        <w:rPr>
          <w:rFonts w:ascii="Arial" w:hAnsi="Arial" w:cs="Arial"/>
        </w:rPr>
        <w:lastRenderedPageBreak/>
        <w:t xml:space="preserve">kształcenie zawodowe ma ponadto obowiązek zwrócić się z wnioskiem o wydanie ponownej opinii w przypadku, gdy dany zawód nie został ujęty przez ministra właściwego do spraw oświaty i wychowania w ogłaszanej na dany rok prognozie zapotrzebowania na </w:t>
      </w:r>
      <w:proofErr w:type="spellStart"/>
      <w:r w:rsidRPr="00A636AA">
        <w:rPr>
          <w:rFonts w:ascii="Arial" w:hAnsi="Arial" w:cs="Arial"/>
        </w:rPr>
        <w:t>pracownikóww</w:t>
      </w:r>
      <w:proofErr w:type="spellEnd"/>
      <w:r w:rsidRPr="00A636AA">
        <w:rPr>
          <w:rFonts w:ascii="Arial" w:hAnsi="Arial" w:cs="Arial"/>
        </w:rPr>
        <w:t xml:space="preserve"> zawodach szkolnictwa branżowego. Opinie wojewódzkich rad rynku pracy wydane przed dniem1 stycznia 2019 r. zachowują moc do dnia 31 sierpnia 2022 r., zatem po upływie tego terminu można spodziewać się dużej ilości wniosków o wydanie nowych opinii. Należy zwrócić także uwagę na konieczność poddawania szczegółowej analizie i dokonywania przez wojewódzką radę rynku pracy oceny zasadności kształcenia w danym zawodzie w odniesieniu </w:t>
      </w:r>
      <w:r>
        <w:rPr>
          <w:rFonts w:ascii="Arial" w:hAnsi="Arial" w:cs="Arial"/>
        </w:rPr>
        <w:br/>
      </w:r>
      <w:r w:rsidRPr="00A636AA">
        <w:rPr>
          <w:rFonts w:ascii="Arial" w:hAnsi="Arial" w:cs="Arial"/>
        </w:rPr>
        <w:t xml:space="preserve">do każdego złożonego przez dyrektora szkoły wniosku, których liczba znacznie wzrosła w ostatnim czasie, m. in. w </w:t>
      </w:r>
      <w:proofErr w:type="spellStart"/>
      <w:r w:rsidRPr="00A636AA">
        <w:rPr>
          <w:rFonts w:ascii="Arial" w:hAnsi="Arial" w:cs="Arial"/>
        </w:rPr>
        <w:t>związkuz</w:t>
      </w:r>
      <w:proofErr w:type="spellEnd"/>
      <w:r w:rsidRPr="00A636AA">
        <w:rPr>
          <w:rFonts w:ascii="Arial" w:hAnsi="Arial" w:cs="Arial"/>
        </w:rPr>
        <w:t xml:space="preserve"> wprowadzanymi zmianami </w:t>
      </w:r>
      <w:r>
        <w:rPr>
          <w:rFonts w:ascii="Arial" w:hAnsi="Arial" w:cs="Arial"/>
        </w:rPr>
        <w:br/>
      </w:r>
      <w:r w:rsidRPr="00A636AA">
        <w:rPr>
          <w:rFonts w:ascii="Arial" w:hAnsi="Arial" w:cs="Arial"/>
        </w:rPr>
        <w:t>w klasyfikacji zawodów .</w:t>
      </w:r>
    </w:p>
    <w:p w:rsidR="00A636AA" w:rsidRPr="00A636AA" w:rsidRDefault="00A636AA" w:rsidP="00A636AA">
      <w:pPr>
        <w:spacing w:line="360" w:lineRule="auto"/>
        <w:jc w:val="both"/>
        <w:rPr>
          <w:rFonts w:ascii="Arial" w:hAnsi="Arial" w:cs="Arial"/>
        </w:rPr>
      </w:pPr>
    </w:p>
    <w:p w:rsidR="00A636AA" w:rsidRPr="00A636AA" w:rsidRDefault="00A636AA" w:rsidP="00A636AA">
      <w:pPr>
        <w:spacing w:line="360" w:lineRule="auto"/>
        <w:jc w:val="both"/>
        <w:rPr>
          <w:rFonts w:ascii="Arial" w:hAnsi="Arial" w:cs="Arial"/>
        </w:rPr>
      </w:pPr>
      <w:r w:rsidRPr="00A636AA">
        <w:rPr>
          <w:rFonts w:ascii="Arial" w:hAnsi="Arial" w:cs="Arial"/>
        </w:rPr>
        <w:t xml:space="preserve">W sposób znaczący zmienił się charakter wydawanych przez wojewódzką radę rynku pracy opinii, która przesądza aktualnie o zasadności prowadzenia kształcenia </w:t>
      </w:r>
      <w:r>
        <w:rPr>
          <w:rFonts w:ascii="Arial" w:hAnsi="Arial" w:cs="Arial"/>
        </w:rPr>
        <w:br/>
      </w:r>
      <w:r w:rsidRPr="00A636AA">
        <w:rPr>
          <w:rFonts w:ascii="Arial" w:hAnsi="Arial" w:cs="Arial"/>
        </w:rPr>
        <w:t xml:space="preserve">w danym zawodzie w regionie. Korelacja kształcenia zawodowego z potrzebami rynku pracy jest jak najbardziej słuszna, jednak należy mieć na uwadze, że realizacja tego zadania została powierzona ciału doradczemu marszałka, działającemu społecznie, spotykającemu się najczęściej raz na kwartał i nie posiadającemu niezbędnego zaplecza administracyjnego do obsługi wpływających wniosków dyrektorów </w:t>
      </w:r>
      <w:proofErr w:type="spellStart"/>
      <w:r w:rsidRPr="00A636AA">
        <w:rPr>
          <w:rFonts w:ascii="Arial" w:hAnsi="Arial" w:cs="Arial"/>
        </w:rPr>
        <w:t>szkół.W</w:t>
      </w:r>
      <w:proofErr w:type="spellEnd"/>
      <w:r w:rsidRPr="00A636AA">
        <w:rPr>
          <w:rFonts w:ascii="Arial" w:hAnsi="Arial" w:cs="Arial"/>
        </w:rPr>
        <w:t xml:space="preserve"> tym miejscu należy podkreślić rolę i zaangażowanie merytoryczne wojewódzkich urzędów </w:t>
      </w:r>
      <w:proofErr w:type="spellStart"/>
      <w:r w:rsidRPr="00A636AA">
        <w:rPr>
          <w:rFonts w:ascii="Arial" w:hAnsi="Arial" w:cs="Arial"/>
        </w:rPr>
        <w:t>pracyw</w:t>
      </w:r>
      <w:proofErr w:type="spellEnd"/>
      <w:r w:rsidRPr="00A636AA">
        <w:rPr>
          <w:rFonts w:ascii="Arial" w:hAnsi="Arial" w:cs="Arial"/>
        </w:rPr>
        <w:t xml:space="preserve"> proces przygotowania ww. opinii, które aktualnie daleko odbiega od obsługi technicznej posiedzeń rady określonej jako zadanie urzędu w rozporządzeniu dotyczącym działania rad rynku pracy. Zwiększone zaangażowanie merytoryczne i czasowe grupy pracowników wywołuje negatywne skutki w realizacji innych powierzonych zadań.</w:t>
      </w:r>
    </w:p>
    <w:p w:rsidR="00A636AA" w:rsidRPr="00A636AA" w:rsidRDefault="00A636AA" w:rsidP="00A636AA">
      <w:pPr>
        <w:spacing w:line="360" w:lineRule="auto"/>
        <w:jc w:val="both"/>
        <w:rPr>
          <w:rFonts w:ascii="Arial" w:hAnsi="Arial" w:cs="Arial"/>
        </w:rPr>
      </w:pPr>
    </w:p>
    <w:p w:rsidR="00A636AA" w:rsidRPr="00A636AA" w:rsidRDefault="00A636AA" w:rsidP="00A636AA">
      <w:pPr>
        <w:spacing w:line="360" w:lineRule="auto"/>
        <w:jc w:val="both"/>
        <w:rPr>
          <w:rFonts w:ascii="Arial" w:hAnsi="Arial" w:cs="Arial"/>
          <w:iCs/>
        </w:rPr>
      </w:pPr>
      <w:r w:rsidRPr="00A636AA">
        <w:rPr>
          <w:rFonts w:ascii="Arial" w:hAnsi="Arial" w:cs="Arial"/>
          <w:iCs/>
        </w:rPr>
        <w:t xml:space="preserve">Ponadto trzeba zauważyć, że wprowadzony z dniem 1 września br. obowiązek każdorazowego zapraszania przez marszałka województwa do udziału </w:t>
      </w:r>
      <w:r>
        <w:rPr>
          <w:rFonts w:ascii="Arial" w:hAnsi="Arial" w:cs="Arial"/>
          <w:iCs/>
        </w:rPr>
        <w:br/>
      </w:r>
      <w:r w:rsidRPr="00A636AA">
        <w:rPr>
          <w:rFonts w:ascii="Arial" w:hAnsi="Arial" w:cs="Arial"/>
          <w:iCs/>
        </w:rPr>
        <w:t xml:space="preserve">w posiedzeniach wojewódzkiej rady rynku pracy przedstawicieli gremiów wskazanych </w:t>
      </w:r>
      <w:r w:rsidRPr="00A636AA">
        <w:rPr>
          <w:rFonts w:ascii="Arial" w:hAnsi="Arial" w:cs="Arial"/>
          <w:iCs/>
        </w:rPr>
        <w:lastRenderedPageBreak/>
        <w:t xml:space="preserve">w ustawie oraz nieokreślenie ich roli w procesie opiniowania kierunków kształcenia, może znacząco utrudnić i wydłużyć całą procedurę. W szczególności, </w:t>
      </w:r>
      <w:r w:rsidRPr="00A636AA">
        <w:rPr>
          <w:rFonts w:ascii="Arial" w:hAnsi="Arial" w:cs="Arial"/>
          <w:color w:val="000000"/>
        </w:rPr>
        <w:t>niezrozumiały</w:t>
      </w:r>
      <w:r w:rsidRPr="00A636AA">
        <w:rPr>
          <w:rFonts w:ascii="Arial" w:hAnsi="Arial" w:cs="Arial"/>
          <w:iCs/>
        </w:rPr>
        <w:t xml:space="preserve"> jest wymagany przez ustawodawcę udział </w:t>
      </w:r>
      <w:r w:rsidRPr="00A636AA">
        <w:rPr>
          <w:rFonts w:ascii="Arial" w:hAnsi="Arial" w:cs="Arial"/>
          <w:iCs/>
          <w:lang w:eastAsia="pl-PL"/>
        </w:rPr>
        <w:t xml:space="preserve">w procesie opiniowania </w:t>
      </w:r>
      <w:r w:rsidRPr="00A636AA">
        <w:rPr>
          <w:rFonts w:ascii="Arial" w:hAnsi="Arial" w:cs="Arial"/>
          <w:i/>
          <w:iCs/>
        </w:rPr>
        <w:t>przedstawiciela pracodawców, organizacji pracodawców, samorządu gospodarczego, innej organizacji gospodarczej, stowarzyszenia lub samorządu zawodowego, lub sektorowej rady do spraw kompetencji, właściwych dla opiniowanego zawodu</w:t>
      </w:r>
      <w:r w:rsidRPr="00A636AA">
        <w:rPr>
          <w:rFonts w:ascii="Arial" w:hAnsi="Arial" w:cs="Arial"/>
          <w:color w:val="000000"/>
        </w:rPr>
        <w:t>, ponieważ</w:t>
      </w:r>
      <w:r w:rsidRPr="00A636AA">
        <w:rPr>
          <w:rFonts w:ascii="Arial" w:hAnsi="Arial" w:cs="Arial"/>
          <w:iCs/>
          <w:lang w:eastAsia="pl-PL"/>
        </w:rPr>
        <w:t xml:space="preserve"> jest on już zapewniony w </w:t>
      </w:r>
      <w:r w:rsidRPr="00A636AA">
        <w:rPr>
          <w:rFonts w:ascii="Arial" w:hAnsi="Arial" w:cs="Arial"/>
        </w:rPr>
        <w:t>składzie wojewódzkiej rady rynku pracy (są tam osoby powoływane przez marszałka województwa spośród działających na terenie województwa wojewódzkich struktur każdej organizacji pracodawców).</w:t>
      </w:r>
      <w:r w:rsidRPr="00A636AA">
        <w:rPr>
          <w:rFonts w:ascii="Arial" w:hAnsi="Arial" w:cs="Arial"/>
          <w:i/>
        </w:rPr>
        <w:t xml:space="preserve"> </w:t>
      </w:r>
      <w:r w:rsidRPr="00A636AA">
        <w:rPr>
          <w:rFonts w:ascii="Arial" w:hAnsi="Arial" w:cs="Arial"/>
          <w:iCs/>
        </w:rPr>
        <w:t xml:space="preserve">Zapraszanie pozostałych osób wskazanych w ustawie, tj. </w:t>
      </w:r>
      <w:r w:rsidRPr="00A636AA">
        <w:rPr>
          <w:rFonts w:ascii="Arial" w:hAnsi="Arial" w:cs="Arial"/>
          <w:i/>
          <w:iCs/>
        </w:rPr>
        <w:t>dyrektora szkoły, przedstawiciela organu prowadzącego szkołę, przedstawiciela kuratora oświaty, przedstawiciela właściwej miejscowo powiatowej rady rynku pracy</w:t>
      </w:r>
      <w:r w:rsidRPr="00A636AA">
        <w:rPr>
          <w:rFonts w:ascii="Arial" w:hAnsi="Arial" w:cs="Arial"/>
          <w:iCs/>
        </w:rPr>
        <w:t xml:space="preserve"> może być wskazane, jednak wyłącznie w przypadkach, gdy członkowie rady będą potrzebowali dodatkowych informacji lub wyjaśnień dotyczących treści złożonego przez dyrektora szkoły wniosku, nie zaś w każdym przypadku, jak przewidział to </w:t>
      </w:r>
      <w:proofErr w:type="spellStart"/>
      <w:r w:rsidRPr="00A636AA">
        <w:rPr>
          <w:rFonts w:ascii="Arial" w:hAnsi="Arial" w:cs="Arial"/>
          <w:iCs/>
        </w:rPr>
        <w:t>ustawodawca.Udział</w:t>
      </w:r>
      <w:proofErr w:type="spellEnd"/>
      <w:r w:rsidRPr="00A636AA">
        <w:rPr>
          <w:rFonts w:ascii="Arial" w:hAnsi="Arial" w:cs="Arial"/>
          <w:iCs/>
        </w:rPr>
        <w:t xml:space="preserve"> wszystkich wymienionych osób w posiedzeniu rady może znacznie wydłużyć proces opiniowania poszczególnych wniosków, np. jeśli każda z nich zabierze głos w dyskusji. Ponadto należy zwrócić uwagę na ryzyko związane z nieuzyskaniem kworum na posiedzeniu rady i brakiem możliwości podejmowania wiążących decyzji przez radę. W takiej sytuacji, która może mieć miejsce z uwagi na zaangażowanie członków rady w inne zawodowe przedsięwzięcia, obecność na posiedzeniu zaproszonych gości będzie całkowicie bezcelowa.</w:t>
      </w:r>
    </w:p>
    <w:p w:rsidR="00A636AA" w:rsidRPr="00A636AA" w:rsidRDefault="00A636AA" w:rsidP="00A636AA">
      <w:pPr>
        <w:spacing w:line="360" w:lineRule="auto"/>
        <w:jc w:val="both"/>
        <w:rPr>
          <w:rFonts w:ascii="Arial" w:hAnsi="Arial" w:cs="Arial"/>
        </w:rPr>
      </w:pPr>
    </w:p>
    <w:p w:rsidR="00A636AA" w:rsidRPr="00A636AA" w:rsidRDefault="00A636AA" w:rsidP="00A636AA">
      <w:pPr>
        <w:spacing w:line="360" w:lineRule="auto"/>
        <w:jc w:val="both"/>
        <w:rPr>
          <w:rFonts w:ascii="Arial" w:hAnsi="Arial" w:cs="Arial"/>
        </w:rPr>
      </w:pPr>
      <w:r w:rsidRPr="00A636AA">
        <w:rPr>
          <w:rFonts w:ascii="Arial" w:hAnsi="Arial" w:cs="Arial"/>
        </w:rPr>
        <w:t xml:space="preserve">Należy dodać, że uczestnictwo w posiedzeniach rady poszerzonego gremium wiąże się </w:t>
      </w:r>
      <w:proofErr w:type="spellStart"/>
      <w:r w:rsidRPr="00A636AA">
        <w:rPr>
          <w:rFonts w:ascii="Arial" w:hAnsi="Arial" w:cs="Arial"/>
        </w:rPr>
        <w:t>takżeze</w:t>
      </w:r>
      <w:proofErr w:type="spellEnd"/>
      <w:r w:rsidRPr="00A636AA">
        <w:rPr>
          <w:rFonts w:ascii="Arial" w:hAnsi="Arial" w:cs="Arial"/>
        </w:rPr>
        <w:t xml:space="preserve"> zwiększonymi nakładami organizacyjnymi i finansowymi, które ponosić będą wojewódzkie urzędy pracy zapewniające obsługę posiedzeń rady, </w:t>
      </w:r>
      <w:r>
        <w:rPr>
          <w:rFonts w:ascii="Arial" w:hAnsi="Arial" w:cs="Arial"/>
        </w:rPr>
        <w:br/>
      </w:r>
      <w:r w:rsidRPr="00A636AA">
        <w:rPr>
          <w:rFonts w:ascii="Arial" w:hAnsi="Arial" w:cs="Arial"/>
        </w:rPr>
        <w:t xml:space="preserve">np. konieczność organizacji większej ilości posiedzeń rady, zapewnienia sali mieszczącej wymaganą liczbę osób, czy prowadzenia z nimi </w:t>
      </w:r>
      <w:proofErr w:type="spellStart"/>
      <w:r w:rsidRPr="00A636AA">
        <w:rPr>
          <w:rFonts w:ascii="Arial" w:hAnsi="Arial" w:cs="Arial"/>
        </w:rPr>
        <w:t>korespondencjiw</w:t>
      </w:r>
      <w:proofErr w:type="spellEnd"/>
      <w:r w:rsidRPr="00A636AA">
        <w:rPr>
          <w:rFonts w:ascii="Arial" w:hAnsi="Arial" w:cs="Arial"/>
        </w:rPr>
        <w:t xml:space="preserve"> imieniu marszałka. </w:t>
      </w:r>
    </w:p>
    <w:p w:rsidR="00A636AA" w:rsidRPr="00A636AA" w:rsidRDefault="00A636AA" w:rsidP="00A636AA">
      <w:pPr>
        <w:spacing w:line="360" w:lineRule="auto"/>
        <w:jc w:val="both"/>
        <w:rPr>
          <w:rFonts w:ascii="Arial" w:hAnsi="Arial" w:cs="Arial"/>
        </w:rPr>
      </w:pPr>
    </w:p>
    <w:p w:rsidR="00A636AA" w:rsidRPr="00A636AA" w:rsidRDefault="00A636AA" w:rsidP="00A636AA">
      <w:pPr>
        <w:spacing w:line="360" w:lineRule="auto"/>
        <w:jc w:val="both"/>
        <w:rPr>
          <w:rFonts w:ascii="Arial" w:eastAsia="Arial Unicode MS" w:hAnsi="Arial" w:cs="Arial"/>
        </w:rPr>
      </w:pPr>
      <w:r w:rsidRPr="00A636AA">
        <w:rPr>
          <w:rFonts w:ascii="Arial" w:hAnsi="Arial" w:cs="Arial"/>
        </w:rPr>
        <w:lastRenderedPageBreak/>
        <w:t xml:space="preserve">Wątpliwym wydaje się również nowe rozwiązanie polegające na </w:t>
      </w:r>
      <w:r w:rsidRPr="00A636AA">
        <w:rPr>
          <w:rFonts w:ascii="Arial" w:hAnsi="Arial" w:cs="Arial"/>
          <w:bCs/>
          <w:lang w:eastAsia="pl-PL"/>
        </w:rPr>
        <w:t>wydawaniu opinii</w:t>
      </w:r>
      <w:r w:rsidRPr="00A636AA">
        <w:rPr>
          <w:rFonts w:ascii="Arial" w:hAnsi="Arial" w:cs="Arial"/>
          <w:lang w:eastAsia="pl-PL"/>
        </w:rPr>
        <w:t xml:space="preserve"> </w:t>
      </w:r>
      <w:r>
        <w:rPr>
          <w:rFonts w:ascii="Arial" w:hAnsi="Arial" w:cs="Arial"/>
          <w:lang w:eastAsia="pl-PL"/>
        </w:rPr>
        <w:br/>
      </w:r>
      <w:r w:rsidRPr="00A636AA">
        <w:rPr>
          <w:rFonts w:ascii="Arial" w:hAnsi="Arial" w:cs="Arial"/>
          <w:lang w:eastAsia="pl-PL"/>
        </w:rPr>
        <w:t xml:space="preserve">o zasadności kształcenia w danym zawodzie </w:t>
      </w:r>
      <w:r w:rsidRPr="00A636AA">
        <w:rPr>
          <w:rFonts w:ascii="Arial" w:hAnsi="Arial" w:cs="Arial"/>
          <w:bCs/>
          <w:lang w:eastAsia="pl-PL"/>
        </w:rPr>
        <w:t>po zapoznaniu</w:t>
      </w:r>
      <w:r w:rsidRPr="00A636AA">
        <w:rPr>
          <w:rFonts w:ascii="Arial" w:hAnsi="Arial" w:cs="Arial"/>
          <w:bCs/>
          <w:color w:val="000000"/>
          <w:lang w:eastAsia="pl-PL"/>
        </w:rPr>
        <w:t xml:space="preserve"> się z prognozą zapotrzebowania na pracowników w zawodach szkolnictwa branżowego na krajowym i wojewódzkim rynku pracy tworzoną centralnie, ustaloną w oparciu o dane Instytutu Badań Edukacyjnych w Warszawie. </w:t>
      </w:r>
      <w:r w:rsidRPr="00A636AA">
        <w:rPr>
          <w:rFonts w:ascii="Arial" w:hAnsi="Arial" w:cs="Arial"/>
          <w:color w:val="000000"/>
          <w:lang w:eastAsia="pl-PL"/>
        </w:rPr>
        <w:t xml:space="preserve">W dotychczasowej praktyce, wojewódzkie rady rynku pracy </w:t>
      </w:r>
      <w:r w:rsidRPr="00A636AA">
        <w:rPr>
          <w:rFonts w:ascii="Arial" w:hAnsi="Arial" w:cs="Arial"/>
          <w:bCs/>
          <w:color w:val="000000"/>
          <w:lang w:eastAsia="pl-PL"/>
        </w:rPr>
        <w:t>wydawały opinie</w:t>
      </w:r>
      <w:r w:rsidRPr="00A636AA">
        <w:rPr>
          <w:rFonts w:ascii="Arial" w:hAnsi="Arial" w:cs="Arial"/>
          <w:color w:val="000000"/>
          <w:lang w:eastAsia="pl-PL"/>
        </w:rPr>
        <w:t xml:space="preserve"> o </w:t>
      </w:r>
      <w:r w:rsidRPr="00A636AA">
        <w:rPr>
          <w:rFonts w:ascii="Arial" w:hAnsi="Arial" w:cs="Arial"/>
          <w:lang w:eastAsia="pl-PL"/>
        </w:rPr>
        <w:t xml:space="preserve">zasadności kształcenia </w:t>
      </w:r>
      <w:r w:rsidRPr="00A636AA">
        <w:rPr>
          <w:rFonts w:ascii="Arial" w:hAnsi="Arial" w:cs="Arial"/>
          <w:bCs/>
          <w:lang w:eastAsia="pl-PL"/>
        </w:rPr>
        <w:t xml:space="preserve">kierując się dostępnymi danymi, analizami oraz badaniami dotyczącymi sytuacji na krajowym, regionalnym </w:t>
      </w:r>
      <w:r>
        <w:rPr>
          <w:rFonts w:ascii="Arial" w:hAnsi="Arial" w:cs="Arial"/>
          <w:bCs/>
          <w:lang w:eastAsia="pl-PL"/>
        </w:rPr>
        <w:br/>
      </w:r>
      <w:r w:rsidRPr="00A636AA">
        <w:rPr>
          <w:rFonts w:ascii="Arial" w:hAnsi="Arial" w:cs="Arial"/>
          <w:bCs/>
          <w:lang w:eastAsia="pl-PL"/>
        </w:rPr>
        <w:t>i lokalnym rynku pracy, w tym</w:t>
      </w:r>
      <w:r w:rsidRPr="00A636AA">
        <w:rPr>
          <w:rFonts w:ascii="Arial" w:eastAsia="Arial Unicode MS" w:hAnsi="Arial" w:cs="Arial"/>
        </w:rPr>
        <w:t xml:space="preserve"> prognozą zawartą w raporcie „</w:t>
      </w:r>
      <w:r w:rsidRPr="00A636AA">
        <w:rPr>
          <w:rFonts w:ascii="Arial" w:eastAsia="Arial Unicode MS" w:hAnsi="Arial" w:cs="Arial"/>
          <w:i/>
        </w:rPr>
        <w:t>Barometr zawodów</w:t>
      </w:r>
      <w:r w:rsidRPr="00A636AA">
        <w:rPr>
          <w:rFonts w:ascii="Arial" w:eastAsia="Arial Unicode MS" w:hAnsi="Arial" w:cs="Arial"/>
        </w:rPr>
        <w:t xml:space="preserve">”. Takie rozwiązanie należałoby kontynuować, szczególnie że ustalane corocznie przez ministra właściwego do spraw oświaty i wychowania prognozy zapotrzebowania </w:t>
      </w:r>
      <w:r>
        <w:rPr>
          <w:rFonts w:ascii="Arial" w:eastAsia="Arial Unicode MS" w:hAnsi="Arial" w:cs="Arial"/>
        </w:rPr>
        <w:br/>
      </w:r>
      <w:r w:rsidRPr="00A636AA">
        <w:rPr>
          <w:rFonts w:ascii="Arial" w:eastAsia="Arial Unicode MS" w:hAnsi="Arial" w:cs="Arial"/>
        </w:rPr>
        <w:t>na pracowników i konieczność zapoznawania się przez radę z tym dokumentem przed wydaniem opinii, nie przyniesie żadnej wartości dodanej.</w:t>
      </w:r>
    </w:p>
    <w:p w:rsidR="00A636AA" w:rsidRPr="00A636AA" w:rsidRDefault="00A636AA" w:rsidP="00A636AA">
      <w:pPr>
        <w:spacing w:line="360" w:lineRule="auto"/>
        <w:jc w:val="both"/>
        <w:rPr>
          <w:rFonts w:ascii="Arial" w:eastAsia="Arial Unicode MS" w:hAnsi="Arial" w:cs="Arial"/>
        </w:rPr>
      </w:pPr>
    </w:p>
    <w:p w:rsidR="00A636AA" w:rsidRPr="00A636AA" w:rsidRDefault="00A636AA" w:rsidP="00A636AA">
      <w:pPr>
        <w:tabs>
          <w:tab w:val="left" w:pos="5103"/>
          <w:tab w:val="right" w:pos="9070"/>
        </w:tabs>
        <w:spacing w:line="360" w:lineRule="auto"/>
        <w:jc w:val="both"/>
        <w:rPr>
          <w:rFonts w:ascii="Arial" w:hAnsi="Arial" w:cs="Arial"/>
        </w:rPr>
      </w:pPr>
      <w:r w:rsidRPr="00A636AA">
        <w:rPr>
          <w:rFonts w:ascii="Arial" w:hAnsi="Arial" w:cs="Arial"/>
        </w:rPr>
        <w:t xml:space="preserve">Podsumowując, należy zwrócić uwagę, że obecny stan prawny może wydłużyć </w:t>
      </w:r>
      <w:r>
        <w:rPr>
          <w:rFonts w:ascii="Arial" w:hAnsi="Arial" w:cs="Arial"/>
        </w:rPr>
        <w:br/>
      </w:r>
      <w:r w:rsidRPr="00A636AA">
        <w:rPr>
          <w:rFonts w:ascii="Arial" w:hAnsi="Arial" w:cs="Arial"/>
        </w:rPr>
        <w:t xml:space="preserve">i utrudnić wydawanie przez wojewódzkie rady rynku pracy opinii o zasadności kształcenia w zawodach, a w konsekwencji wpłynąć negatywnie na przygotowania </w:t>
      </w:r>
      <w:r>
        <w:rPr>
          <w:rFonts w:ascii="Arial" w:hAnsi="Arial" w:cs="Arial"/>
        </w:rPr>
        <w:br/>
      </w:r>
      <w:r w:rsidRPr="00A636AA">
        <w:rPr>
          <w:rFonts w:ascii="Arial" w:hAnsi="Arial" w:cs="Arial"/>
        </w:rPr>
        <w:t xml:space="preserve">w zakresie organizacji kształcenia zawodowego w regionie. Wojewódzkie urzędy pracy, które zapewniają obsługę rad, dokładają starań, aby procedowanie w tych sprawach przebiegało sprawnie, jednak jest to związane ze znacznie zwiększonym nakładem pracy zarówno merytorycznej, jak organizacyjnej po stronie urzędów. </w:t>
      </w:r>
    </w:p>
    <w:p w:rsidR="00A636AA" w:rsidRPr="00A636AA" w:rsidRDefault="00A636AA" w:rsidP="00E673E9">
      <w:pPr>
        <w:spacing w:line="276" w:lineRule="auto"/>
        <w:rPr>
          <w:rFonts w:ascii="Arial" w:hAnsi="Arial" w:cs="Arial"/>
          <w:b/>
        </w:rPr>
      </w:pPr>
    </w:p>
    <w:sectPr w:rsidR="00A636AA" w:rsidRPr="00A636AA" w:rsidSect="00767FBE">
      <w:headerReference w:type="default" r:id="rId8"/>
      <w:footerReference w:type="default" r:id="rId9"/>
      <w:pgSz w:w="11906" w:h="16838"/>
      <w:pgMar w:top="1216" w:right="1417" w:bottom="1276" w:left="1417" w:header="567"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A5" w:rsidRDefault="00947BA5" w:rsidP="008218AB">
      <w:r>
        <w:separator/>
      </w:r>
    </w:p>
  </w:endnote>
  <w:endnote w:type="continuationSeparator" w:id="0">
    <w:p w:rsidR="00947BA5" w:rsidRDefault="00947BA5" w:rsidP="008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E4" w:rsidRDefault="000442E7" w:rsidP="00E65874">
    <w:pPr>
      <w:pStyle w:val="Stopka"/>
      <w:ind w:hanging="1276"/>
    </w:pPr>
    <w:r>
      <w:rPr>
        <w:noProof/>
        <w:lang w:eastAsia="pl-PL"/>
      </w:rPr>
      <w:drawing>
        <wp:inline distT="0" distB="0" distL="0" distR="0" wp14:anchorId="7D5FC485" wp14:editId="5E031432">
          <wp:extent cx="7358486" cy="400154"/>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konwent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8505" cy="4431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A5" w:rsidRDefault="00947BA5" w:rsidP="008218AB">
      <w:r>
        <w:separator/>
      </w:r>
    </w:p>
  </w:footnote>
  <w:footnote w:type="continuationSeparator" w:id="0">
    <w:p w:rsidR="00947BA5" w:rsidRDefault="00947BA5" w:rsidP="0082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E4" w:rsidRDefault="000442E7" w:rsidP="008218AB">
    <w:pPr>
      <w:pStyle w:val="Nagwek"/>
      <w:ind w:hanging="1276"/>
    </w:pPr>
    <w:r>
      <w:rPr>
        <w:noProof/>
        <w:lang w:eastAsia="pl-PL"/>
      </w:rPr>
      <w:drawing>
        <wp:inline distT="0" distB="0" distL="0" distR="0" wp14:anchorId="004C5829" wp14:editId="0BDECCB4">
          <wp:extent cx="7346264" cy="1202814"/>
          <wp:effectExtent l="0" t="0" r="762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konwent nagłówe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9863" cy="1213227"/>
                  </a:xfrm>
                  <a:prstGeom prst="rect">
                    <a:avLst/>
                  </a:prstGeom>
                </pic:spPr>
              </pic:pic>
            </a:graphicData>
          </a:graphic>
        </wp:inline>
      </w:drawing>
    </w:r>
  </w:p>
  <w:p w:rsidR="008218AB" w:rsidRDefault="008218AB" w:rsidP="00C900E4">
    <w:pPr>
      <w:pStyle w:val="Nagwek"/>
      <w:ind w:hanging="1134"/>
    </w:pPr>
  </w:p>
  <w:p w:rsidR="008218AB" w:rsidRPr="00C900E4" w:rsidRDefault="008218AB" w:rsidP="00C900E4">
    <w:pPr>
      <w:pStyle w:val="Nagwek"/>
      <w:ind w:hanging="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AB"/>
    <w:rsid w:val="00004D7C"/>
    <w:rsid w:val="00031B0F"/>
    <w:rsid w:val="0003638C"/>
    <w:rsid w:val="000442E7"/>
    <w:rsid w:val="00044D3B"/>
    <w:rsid w:val="00075EB1"/>
    <w:rsid w:val="000B6C36"/>
    <w:rsid w:val="00103282"/>
    <w:rsid w:val="001342F0"/>
    <w:rsid w:val="00140EA4"/>
    <w:rsid w:val="001908F1"/>
    <w:rsid w:val="001C338E"/>
    <w:rsid w:val="001E7766"/>
    <w:rsid w:val="001F6A21"/>
    <w:rsid w:val="00211820"/>
    <w:rsid w:val="002854A9"/>
    <w:rsid w:val="002B1C90"/>
    <w:rsid w:val="00326EB6"/>
    <w:rsid w:val="00337AD7"/>
    <w:rsid w:val="003523A5"/>
    <w:rsid w:val="003661F9"/>
    <w:rsid w:val="00447FEB"/>
    <w:rsid w:val="00587106"/>
    <w:rsid w:val="00595BB2"/>
    <w:rsid w:val="006018BE"/>
    <w:rsid w:val="00663235"/>
    <w:rsid w:val="006671E6"/>
    <w:rsid w:val="006A1AEC"/>
    <w:rsid w:val="006C74B2"/>
    <w:rsid w:val="006D2F00"/>
    <w:rsid w:val="006D6823"/>
    <w:rsid w:val="00767FBE"/>
    <w:rsid w:val="0081663D"/>
    <w:rsid w:val="008218AB"/>
    <w:rsid w:val="00885EB8"/>
    <w:rsid w:val="00892C80"/>
    <w:rsid w:val="008E7FC4"/>
    <w:rsid w:val="00943688"/>
    <w:rsid w:val="00947BA5"/>
    <w:rsid w:val="009563E1"/>
    <w:rsid w:val="009A4C3B"/>
    <w:rsid w:val="00A5628D"/>
    <w:rsid w:val="00A636AA"/>
    <w:rsid w:val="00B10EFC"/>
    <w:rsid w:val="00CA460F"/>
    <w:rsid w:val="00CA4B1A"/>
    <w:rsid w:val="00CB64E6"/>
    <w:rsid w:val="00D05CDC"/>
    <w:rsid w:val="00D2634C"/>
    <w:rsid w:val="00D65D2E"/>
    <w:rsid w:val="00E56846"/>
    <w:rsid w:val="00E673E9"/>
    <w:rsid w:val="00ED0C44"/>
    <w:rsid w:val="00EF0A61"/>
    <w:rsid w:val="00EF5045"/>
    <w:rsid w:val="00F63B12"/>
    <w:rsid w:val="00FF0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8A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8218AB"/>
    <w:pPr>
      <w:keepNext/>
      <w:ind w:right="-851"/>
      <w:outlineLvl w:val="0"/>
    </w:pPr>
    <w:rPr>
      <w:rFonts w:ascii="Arial" w:hAnsi="Arial" w:cs="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8AB"/>
    <w:rPr>
      <w:rFonts w:ascii="Arial" w:eastAsia="Times New Roman" w:hAnsi="Arial" w:cs="Arial"/>
      <w:b/>
      <w:sz w:val="28"/>
      <w:szCs w:val="28"/>
      <w:lang w:eastAsia="ar-SA"/>
    </w:rPr>
  </w:style>
  <w:style w:type="table" w:styleId="Tabela-Siatka">
    <w:name w:val="Table Grid"/>
    <w:basedOn w:val="Standardowy"/>
    <w:uiPriority w:val="39"/>
    <w:rsid w:val="00821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18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8AB"/>
    <w:pPr>
      <w:tabs>
        <w:tab w:val="center" w:pos="4536"/>
        <w:tab w:val="right" w:pos="9072"/>
      </w:tabs>
    </w:pPr>
  </w:style>
  <w:style w:type="character" w:customStyle="1" w:styleId="NagwekZnak">
    <w:name w:val="Nagłówek Znak"/>
    <w:basedOn w:val="Domylnaczcionkaakapitu"/>
    <w:link w:val="Nagwek"/>
    <w:uiPriority w:val="99"/>
    <w:rsid w:val="008218A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218AB"/>
    <w:pPr>
      <w:tabs>
        <w:tab w:val="center" w:pos="4536"/>
        <w:tab w:val="right" w:pos="9072"/>
      </w:tabs>
    </w:pPr>
  </w:style>
  <w:style w:type="character" w:customStyle="1" w:styleId="StopkaZnak">
    <w:name w:val="Stopka Znak"/>
    <w:basedOn w:val="Domylnaczcionkaakapitu"/>
    <w:link w:val="Stopka"/>
    <w:uiPriority w:val="99"/>
    <w:rsid w:val="008218A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21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AB"/>
    <w:rPr>
      <w:rFonts w:ascii="Segoe UI" w:eastAsia="Times New Roman" w:hAnsi="Segoe UI" w:cs="Segoe UI"/>
      <w:sz w:val="18"/>
      <w:szCs w:val="18"/>
      <w:lang w:eastAsia="ar-SA"/>
    </w:rPr>
  </w:style>
  <w:style w:type="character" w:styleId="Tekstzastpczy">
    <w:name w:val="Placeholder Text"/>
    <w:basedOn w:val="Domylnaczcionkaakapitu"/>
    <w:uiPriority w:val="99"/>
    <w:semiHidden/>
    <w:rsid w:val="00ED0C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8A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8218AB"/>
    <w:pPr>
      <w:keepNext/>
      <w:ind w:right="-851"/>
      <w:outlineLvl w:val="0"/>
    </w:pPr>
    <w:rPr>
      <w:rFonts w:ascii="Arial" w:hAnsi="Arial" w:cs="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8AB"/>
    <w:rPr>
      <w:rFonts w:ascii="Arial" w:eastAsia="Times New Roman" w:hAnsi="Arial" w:cs="Arial"/>
      <w:b/>
      <w:sz w:val="28"/>
      <w:szCs w:val="28"/>
      <w:lang w:eastAsia="ar-SA"/>
    </w:rPr>
  </w:style>
  <w:style w:type="table" w:styleId="Tabela-Siatka">
    <w:name w:val="Table Grid"/>
    <w:basedOn w:val="Standardowy"/>
    <w:uiPriority w:val="39"/>
    <w:rsid w:val="00821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18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8AB"/>
    <w:pPr>
      <w:tabs>
        <w:tab w:val="center" w:pos="4536"/>
        <w:tab w:val="right" w:pos="9072"/>
      </w:tabs>
    </w:pPr>
  </w:style>
  <w:style w:type="character" w:customStyle="1" w:styleId="NagwekZnak">
    <w:name w:val="Nagłówek Znak"/>
    <w:basedOn w:val="Domylnaczcionkaakapitu"/>
    <w:link w:val="Nagwek"/>
    <w:uiPriority w:val="99"/>
    <w:rsid w:val="008218A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218AB"/>
    <w:pPr>
      <w:tabs>
        <w:tab w:val="center" w:pos="4536"/>
        <w:tab w:val="right" w:pos="9072"/>
      </w:tabs>
    </w:pPr>
  </w:style>
  <w:style w:type="character" w:customStyle="1" w:styleId="StopkaZnak">
    <w:name w:val="Stopka Znak"/>
    <w:basedOn w:val="Domylnaczcionkaakapitu"/>
    <w:link w:val="Stopka"/>
    <w:uiPriority w:val="99"/>
    <w:rsid w:val="008218A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21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AB"/>
    <w:rPr>
      <w:rFonts w:ascii="Segoe UI" w:eastAsia="Times New Roman" w:hAnsi="Segoe UI" w:cs="Segoe UI"/>
      <w:sz w:val="18"/>
      <w:szCs w:val="18"/>
      <w:lang w:eastAsia="ar-SA"/>
    </w:rPr>
  </w:style>
  <w:style w:type="character" w:styleId="Tekstzastpczy">
    <w:name w:val="Placeholder Text"/>
    <w:basedOn w:val="Domylnaczcionkaakapitu"/>
    <w:uiPriority w:val="99"/>
    <w:semiHidden/>
    <w:rsid w:val="00ED0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A089-6602-4928-A7FB-33E1CF24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1056</Words>
  <Characters>6337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Kędzierska</dc:creator>
  <cp:lastModifiedBy>Krzysztof Maliszewski</cp:lastModifiedBy>
  <cp:revision>15</cp:revision>
  <cp:lastPrinted>2019-10-02T11:03:00Z</cp:lastPrinted>
  <dcterms:created xsi:type="dcterms:W3CDTF">2019-08-13T06:54:00Z</dcterms:created>
  <dcterms:modified xsi:type="dcterms:W3CDTF">2019-10-02T11:04:00Z</dcterms:modified>
</cp:coreProperties>
</file>