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drawings/drawing4.xml" ContentType="application/vnd.openxmlformats-officedocument.drawingml.chartshapes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drawings/drawing5.xml" ContentType="application/vnd.openxmlformats-officedocument.drawingml.chartshapes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drawings/drawing6.xml" ContentType="application/vnd.openxmlformats-officedocument.drawingml.chartshapes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08938" w14:textId="5346AD3E" w:rsidR="00F343C8" w:rsidRPr="00F343C8" w:rsidRDefault="00F343C8" w:rsidP="00FF666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343C8">
        <w:rPr>
          <w:rFonts w:ascii="Arial" w:hAnsi="Arial" w:cs="Arial"/>
          <w:b/>
          <w:sz w:val="20"/>
          <w:szCs w:val="20"/>
        </w:rPr>
        <w:t xml:space="preserve">Wyniki badania opinii na temat </w:t>
      </w:r>
      <w:r w:rsidRPr="00F343C8">
        <w:rPr>
          <w:rFonts w:ascii="Helvetica" w:hAnsi="Helvetica" w:cs="Helvetica"/>
          <w:b/>
          <w:sz w:val="20"/>
          <w:szCs w:val="20"/>
        </w:rPr>
        <w:t>potrzeby zwiększenia finansowania długoterminowych prac z zakresu cyfryzacji, aktualizacji danych przestrzennych oraz potrzeby przeprowadzenia szkoleń dla obywateli i pracowników jednostek samorządów tery</w:t>
      </w:r>
      <w:r>
        <w:rPr>
          <w:rFonts w:ascii="Helvetica" w:hAnsi="Helvetica" w:cs="Helvetica"/>
          <w:b/>
          <w:sz w:val="20"/>
          <w:szCs w:val="20"/>
        </w:rPr>
        <w:t xml:space="preserve">torialnych </w:t>
      </w:r>
      <w:r w:rsidR="0086530C">
        <w:rPr>
          <w:rFonts w:ascii="Helvetica" w:hAnsi="Helvetica" w:cs="Helvetica"/>
          <w:b/>
          <w:sz w:val="20"/>
          <w:szCs w:val="20"/>
        </w:rPr>
        <w:br/>
      </w:r>
      <w:r>
        <w:rPr>
          <w:rFonts w:ascii="Helvetica" w:hAnsi="Helvetica" w:cs="Helvetica"/>
          <w:b/>
          <w:sz w:val="20"/>
          <w:szCs w:val="20"/>
        </w:rPr>
        <w:t>w zakresie e-usług i </w:t>
      </w:r>
      <w:r w:rsidR="007118A6">
        <w:rPr>
          <w:rFonts w:ascii="Helvetica" w:hAnsi="Helvetica" w:cs="Helvetica"/>
          <w:b/>
          <w:sz w:val="20"/>
          <w:szCs w:val="20"/>
        </w:rPr>
        <w:t xml:space="preserve">usług danych przestrzennych. </w:t>
      </w:r>
    </w:p>
    <w:p w14:paraId="20117D55" w14:textId="5A01E7F7" w:rsidR="00FC372D" w:rsidRDefault="00FC372D" w:rsidP="0029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C6CB16" w14:textId="77777777" w:rsidR="00FF6661" w:rsidRDefault="00FC372D" w:rsidP="0086530C">
      <w:pPr>
        <w:spacing w:after="0" w:line="360" w:lineRule="auto"/>
        <w:ind w:firstLine="708"/>
        <w:jc w:val="both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Wyniki badania opinii</w:t>
      </w:r>
      <w:r w:rsidR="00751B58">
        <w:rPr>
          <w:rFonts w:ascii="Arial" w:hAnsi="Arial" w:cs="Arial"/>
          <w:sz w:val="20"/>
          <w:szCs w:val="20"/>
        </w:rPr>
        <w:t xml:space="preserve"> Województw RP</w:t>
      </w:r>
      <w:r>
        <w:rPr>
          <w:rFonts w:ascii="Arial" w:hAnsi="Arial" w:cs="Arial"/>
          <w:sz w:val="20"/>
          <w:szCs w:val="20"/>
        </w:rPr>
        <w:t xml:space="preserve"> </w:t>
      </w:r>
      <w:r w:rsidR="00B67D3C">
        <w:rPr>
          <w:rFonts w:ascii="Arial" w:hAnsi="Arial" w:cs="Arial"/>
          <w:sz w:val="20"/>
          <w:szCs w:val="20"/>
        </w:rPr>
        <w:t xml:space="preserve">na temat </w:t>
      </w:r>
      <w:r w:rsidR="00B67D3C">
        <w:rPr>
          <w:rFonts w:ascii="Helvetica" w:hAnsi="Helvetica" w:cs="Helvetica"/>
          <w:sz w:val="20"/>
          <w:szCs w:val="20"/>
        </w:rPr>
        <w:t>potrzeby zwiększenia finansowania długoterminowych prac z zakresu cyfryzacji, aktualizacji danych przestrzennych oraz potrzeby przeprow</w:t>
      </w:r>
      <w:r w:rsidR="00751B58">
        <w:rPr>
          <w:rFonts w:ascii="Helvetica" w:hAnsi="Helvetica" w:cs="Helvetica"/>
          <w:sz w:val="20"/>
          <w:szCs w:val="20"/>
        </w:rPr>
        <w:t>adzenia szkoleń dla obywateli i </w:t>
      </w:r>
      <w:r w:rsidR="00B67D3C">
        <w:rPr>
          <w:rFonts w:ascii="Helvetica" w:hAnsi="Helvetica" w:cs="Helvetica"/>
          <w:sz w:val="20"/>
          <w:szCs w:val="20"/>
        </w:rPr>
        <w:t xml:space="preserve">pracowników jednostek samorządów terytorialnych w zakresie e-usług i usług danych przestrzennych. </w:t>
      </w:r>
    </w:p>
    <w:p w14:paraId="162CD084" w14:textId="3250BEA2" w:rsidR="00FC372D" w:rsidRPr="007118A6" w:rsidRDefault="00FB7B1C" w:rsidP="0029564F">
      <w:pPr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Opinię na ww. zaga</w:t>
      </w:r>
      <w:r w:rsidR="00F343C8">
        <w:rPr>
          <w:rFonts w:ascii="Helvetica" w:hAnsi="Helvetica" w:cs="Helvetica"/>
          <w:sz w:val="20"/>
          <w:szCs w:val="20"/>
        </w:rPr>
        <w:t>dnienia przekazało 11 spośród 15</w:t>
      </w:r>
      <w:r>
        <w:rPr>
          <w:rFonts w:ascii="Helvetica" w:hAnsi="Helvetica" w:cs="Helvetica"/>
          <w:sz w:val="20"/>
          <w:szCs w:val="20"/>
        </w:rPr>
        <w:t xml:space="preserve"> ankietowanych Województw</w:t>
      </w:r>
      <w:r w:rsidR="0086530C">
        <w:rPr>
          <w:rFonts w:ascii="Helvetica" w:hAnsi="Helvetica" w:cs="Helvetica"/>
          <w:sz w:val="20"/>
          <w:szCs w:val="20"/>
        </w:rPr>
        <w:t xml:space="preserve"> RP</w:t>
      </w:r>
      <w:r>
        <w:rPr>
          <w:rFonts w:ascii="Helvetica" w:hAnsi="Helvetica" w:cs="Helvetica"/>
          <w:sz w:val="20"/>
          <w:szCs w:val="20"/>
        </w:rPr>
        <w:t>.</w:t>
      </w:r>
      <w:r w:rsidR="00751B58">
        <w:rPr>
          <w:rFonts w:ascii="Helvetica" w:hAnsi="Helvetica" w:cs="Helvetica"/>
          <w:sz w:val="20"/>
          <w:szCs w:val="20"/>
        </w:rPr>
        <w:t xml:space="preserve"> </w:t>
      </w:r>
      <w:r w:rsidR="00B67D3C">
        <w:rPr>
          <w:rFonts w:ascii="Helvetica" w:hAnsi="Helvetica" w:cs="Helvetica"/>
          <w:sz w:val="20"/>
          <w:szCs w:val="20"/>
        </w:rPr>
        <w:br/>
      </w:r>
      <w:r>
        <w:rPr>
          <w:noProof/>
          <w:lang w:eastAsia="pl-PL"/>
        </w:rPr>
        <w:drawing>
          <wp:inline distT="0" distB="0" distL="0" distR="0" wp14:anchorId="63A26FFC" wp14:editId="6FF445E0">
            <wp:extent cx="4572000" cy="27432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8E1B12C" w14:textId="0556EE8E" w:rsidR="00FF6661" w:rsidRDefault="00FF6661" w:rsidP="0029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0A83F1" w14:textId="5D0EDBDD" w:rsidR="00FF6661" w:rsidRDefault="00FF6661" w:rsidP="0029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lastRenderedPageBreak/>
        <w:drawing>
          <wp:inline distT="0" distB="0" distL="0" distR="0" wp14:anchorId="394D866B" wp14:editId="0D96F0D0">
            <wp:extent cx="4572000" cy="2743200"/>
            <wp:effectExtent l="0" t="0" r="0" b="0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E15A1CD" w14:textId="300E0456" w:rsidR="00C9001F" w:rsidRDefault="0086530C" w:rsidP="0029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92D69" wp14:editId="4CC13C2F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754380" cy="678180"/>
                <wp:effectExtent l="0" t="0" r="0" b="0"/>
                <wp:wrapNone/>
                <wp:docPr id="2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678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FF4612" w14:textId="65CDAF8C" w:rsidR="0086530C" w:rsidRDefault="0086530C" w:rsidP="0086530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</w:rPr>
                              <w:t xml:space="preserve">Liczba powiatów 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92D6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9.65pt;width:59.4pt;height:53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ErfpwEAACkDAAAOAAAAZHJzL2Uyb0RvYy54bWysUsFu2zAMvQ/oPwi6N07SrU2NKMW6YrsM&#10;a4GuH6DIVCzMEjWJiZ2/Hy2n6bDdhl0oiaQeHx+5vht8Jw6QssOg5GI2lwKCwcaFnZIv3z9frqTI&#10;pEOjOwyg5BGyvNtcvFv3sYYlttg1kASDhFz3UcmWKNZVlU0LXucZRggctJi8Jn6mXdUk3TO676rl&#10;fH5d9ZiamNBAzux9mIJyU/CtBUOP1mYg0SnJ3KjYVOx2tNVmretd0rF15kRD/wMLr13gomeoB01a&#10;7JP7C8o7kzCjpZlBX6G1zkDpgbtZzP/o5rnVEUovLE6OZ5ny/4M13w5PSbhGyeWtFEF7nlHEDgTB&#10;j0zYg1iMGvUx15z6HDmZhnsceNav/szOsfXBJj+e3JTgOKt9PCsMAwnDzpsP769WHDEcur5ZLfjO&#10;6NXb55gyfQH0YrwomXiARVd9+JppSn1N4X8jran8eKNhO5y4brE5MlVeTHpkYzvslTSdi1L0PGwl&#10;88+9TiBFou4TTruhg2mRV8NQKiUDftwTWlfKjvgT6Kksz6MQP+3OOPDf3yXrbcM3vwAAAP//AwBQ&#10;SwMEFAAGAAgAAAAhAFCaRhPcAAAABwEAAA8AAABkcnMvZG93bnJldi54bWxMj0FLw0AQhe+C/2EZ&#10;wYvYTSrUGrMpIhSk6MHqD5hkp9nQ7GzIbtP4752e9DYz7/Hme+Vm9r2aaIxdYAP5IgNF3ATbcWvg&#10;+2t7vwYVE7LFPjAZ+KEIm+r6qsTChjN/0rRPrZIQjgUacCkNhdaxceQxLsJALNohjB6TrGOr7Yhn&#10;Cfe9XmbZSnvsWD44HOjVUXPcn7yBOzdkH++Ht3prV4077iI++mlnzO3N/PIMKtGc/sxwwRd0qISp&#10;Die2UfUGpEiS69MDqIuar6VILcNylYOuSv2fv/oFAAD//wMAUEsBAi0AFAAGAAgAAAAhALaDOJL+&#10;AAAA4QEAABMAAAAAAAAAAAAAAAAAAAAAAFtDb250ZW50X1R5cGVzXS54bWxQSwECLQAUAAYACAAA&#10;ACEAOP0h/9YAAACUAQAACwAAAAAAAAAAAAAAAAAvAQAAX3JlbHMvLnJlbHNQSwECLQAUAAYACAAA&#10;ACEAduRK36cBAAApAwAADgAAAAAAAAAAAAAAAAAuAgAAZHJzL2Uyb0RvYy54bWxQSwECLQAUAAYA&#10;CAAAACEAUJpGE9wAAAAHAQAADwAAAAAAAAAAAAAAAAABBAAAZHJzL2Rvd25yZXYueG1sUEsFBgAA&#10;AAAEAAQA8wAAAAoFAAAAAA==&#10;" filled="f" stroked="f">
                <v:textbox>
                  <w:txbxContent>
                    <w:p w14:paraId="00FF4612" w14:textId="65CDAF8C" w:rsidR="0086530C" w:rsidRDefault="0086530C" w:rsidP="0086530C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sz w:val="22"/>
                          <w:szCs w:val="22"/>
                        </w:rPr>
                        <w:t>Liczba powiatów</w:t>
                      </w:r>
                      <w:r>
                        <w:rPr>
                          <w:rFonts w:asciiTheme="minorHAnsi" w:hAnsi="Calibri" w:cstheme="minorBid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F3F">
        <w:rPr>
          <w:noProof/>
          <w:lang w:eastAsia="pl-PL"/>
        </w:rPr>
        <w:drawing>
          <wp:inline distT="0" distB="0" distL="0" distR="0" wp14:anchorId="2D721D8C" wp14:editId="25056406">
            <wp:extent cx="4572000" cy="2354580"/>
            <wp:effectExtent l="0" t="0" r="0" b="7620"/>
            <wp:docPr id="4" name="Wykres 4" descr="&#10;" title="powiaty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C876465" w14:textId="71235FD0" w:rsidR="009A2353" w:rsidRDefault="009A2353" w:rsidP="0029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1FA8C5" w14:textId="65D2AB3B" w:rsidR="009A2353" w:rsidRDefault="0086530C" w:rsidP="0029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FD5BE" wp14:editId="7D312160">
                <wp:simplePos x="0" y="0"/>
                <wp:positionH relativeFrom="column">
                  <wp:posOffset>334010</wp:posOffset>
                </wp:positionH>
                <wp:positionV relativeFrom="paragraph">
                  <wp:posOffset>2112010</wp:posOffset>
                </wp:positionV>
                <wp:extent cx="3619515" cy="312420"/>
                <wp:effectExtent l="0" t="0" r="0" b="0"/>
                <wp:wrapNone/>
                <wp:docPr id="30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15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003A50" w14:textId="77777777" w:rsidR="0086530C" w:rsidRDefault="0086530C" w:rsidP="0086530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</w:rPr>
                              <w:t>Poszczególne województwa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FD5BE" id="_x0000_s1027" type="#_x0000_t202" style="position:absolute;left:0;text-align:left;margin-left:26.3pt;margin-top:166.3pt;width:285pt;height:2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zPqgEAADEDAAAOAAAAZHJzL2Uyb0RvYy54bWysUk2P0zAQvSPxHyzfaZqWXUFUdwWs4IJY&#10;pIUf4DrjxsL2GHvapP+eidvtIrghLhPPR968NzObuyl4cYRcHEYl28VSCogGexf3Sn7/9vHVGykK&#10;6dhrjxGUPEGRd9uXLzZj6mCFA/oesmCQWLoxKTkQpa5pihkg6LLABJGTFnPQxG7eN33WI6MH36yW&#10;y9tmxNynjAZK4ej9OSm3Fd9aMPRgbQESXknmRtXmanezbbYb3e2zToMzFxr6H1gE7SI3vULda9Li&#10;kN1fUMGZjAUtLQyGBq11BqoGVtMu/1DzOOgEVQsPp6TrmMr/gzVfjl+zcL2Sax5P1IF3lNCDIPhR&#10;CEcQ7TyjMZWOSx8TF9P0Hife9VO8cHCWPtkc5i+LEpxnuNN1wjCRMBxc37Zvb9obKQzn1u3q9aqu&#10;oHn+O+VCnwCDmB9KZt5gHaw+fi7ETLj0qYSdmde5//yiaTdVLVduO+xPTJkPlB7YWI+jksa7JMXI&#10;S1ey/DzoDFJk8h/wfCM6mgH5RAzl2jniuwOhdbX73OYMeunOe6mkLjc0L/53v1Y9X/r2FwAAAP//&#10;AwBQSwMEFAAGAAgAAAAhAAr+AYLeAAAACgEAAA8AAABkcnMvZG93bnJldi54bWxMj0FLw0AQhe+C&#10;/2EZwYvYTVOMIWZTRChI0UOrP2CS3WZDs7Mhu03jv3dy0tubeY8335Tb2fViMmPoPClYrxIQhhqv&#10;O2oVfH/tHnMQISJp7D0ZBT8mwLa6vSmx0P5KBzMdYyu4hEKBCmyMQyFlaKxxGFZ+MMTeyY8OI49j&#10;K/WIVy53vUyTJJMOO+ILFgfzZk1zPl6cggc7JJ8fp/d6p7PGnvcBn920V+r+bn59ARHNHP/CsOAz&#10;OlTMVPsL6SB6BU9pxkkFm80iOJCli6h5k69zkFUp/79Q/QIAAP//AwBQSwECLQAUAAYACAAAACEA&#10;toM4kv4AAADhAQAAEwAAAAAAAAAAAAAAAAAAAAAAW0NvbnRlbnRfVHlwZXNdLnhtbFBLAQItABQA&#10;BgAIAAAAIQA4/SH/1gAAAJQBAAALAAAAAAAAAAAAAAAAAC8BAABfcmVscy8ucmVsc1BLAQItABQA&#10;BgAIAAAAIQAnOrzPqgEAADEDAAAOAAAAAAAAAAAAAAAAAC4CAABkcnMvZTJvRG9jLnhtbFBLAQIt&#10;ABQABgAIAAAAIQAK/gGC3gAAAAoBAAAPAAAAAAAAAAAAAAAAAAQEAABkcnMvZG93bnJldi54bWxQ&#10;SwUGAAAAAAQABADzAAAADwUAAAAA&#10;" filled="f" stroked="f">
                <v:textbox>
                  <w:txbxContent>
                    <w:p w14:paraId="5E003A50" w14:textId="77777777" w:rsidR="0086530C" w:rsidRDefault="0086530C" w:rsidP="0086530C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sz w:val="22"/>
                          <w:szCs w:val="22"/>
                        </w:rPr>
                        <w:t>Poszczególne województwa</w:t>
                      </w:r>
                    </w:p>
                  </w:txbxContent>
                </v:textbox>
              </v:shape>
            </w:pict>
          </mc:Fallback>
        </mc:AlternateContent>
      </w:r>
      <w:r w:rsidR="00394F3F">
        <w:rPr>
          <w:noProof/>
          <w:lang w:eastAsia="pl-PL"/>
        </w:rPr>
        <w:drawing>
          <wp:inline distT="0" distB="0" distL="0" distR="0" wp14:anchorId="57FF30A6" wp14:editId="34C0F3DB">
            <wp:extent cx="4594860" cy="2491740"/>
            <wp:effectExtent l="0" t="0" r="15240" b="381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CFBDD6F" w14:textId="77777777" w:rsidR="00F86A5E" w:rsidRDefault="00F86A5E" w:rsidP="0029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3AD742" w14:textId="7E2B3544" w:rsidR="00394F3F" w:rsidRDefault="00394F3F" w:rsidP="0029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3CD95C45" wp14:editId="35A00F60">
            <wp:extent cx="4572000" cy="274320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AA76265" w14:textId="0C2CD313" w:rsidR="00F86A5E" w:rsidRDefault="00297338" w:rsidP="0029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E21EAED" wp14:editId="692758A5">
            <wp:extent cx="4572000" cy="2743200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EAA3C12" w14:textId="1C95D0C1" w:rsidR="00E57378" w:rsidRDefault="00520F7A" w:rsidP="0029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lastRenderedPageBreak/>
        <w:drawing>
          <wp:inline distT="0" distB="0" distL="0" distR="0" wp14:anchorId="3A764D09" wp14:editId="175322A1">
            <wp:extent cx="4572000" cy="2743200"/>
            <wp:effectExtent l="0" t="0" r="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B6F0370" w14:textId="5E8A69C0" w:rsidR="00BF1917" w:rsidRDefault="00BF1917" w:rsidP="0029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69AEFD6" wp14:editId="22EFD48A">
            <wp:extent cx="4572000" cy="2743200"/>
            <wp:effectExtent l="0" t="0" r="0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F07D7FE" w14:textId="5A1FE343" w:rsidR="00520F7A" w:rsidRDefault="00520F7A" w:rsidP="0029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lastRenderedPageBreak/>
        <w:drawing>
          <wp:inline distT="0" distB="0" distL="0" distR="0" wp14:anchorId="419E1B3F" wp14:editId="4975935C">
            <wp:extent cx="4533900" cy="2750820"/>
            <wp:effectExtent l="0" t="0" r="0" b="1143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45E575C" w14:textId="6AEC5F1D" w:rsidR="00852DD6" w:rsidRDefault="00852DD6" w:rsidP="0029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909D200" wp14:editId="38B1FC59">
            <wp:extent cx="4541520" cy="2830830"/>
            <wp:effectExtent l="0" t="0" r="11430" b="762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099D56F" w14:textId="1CE190F4" w:rsidR="00852DD6" w:rsidRDefault="00AD2513" w:rsidP="0029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lastRenderedPageBreak/>
        <w:drawing>
          <wp:inline distT="0" distB="0" distL="0" distR="0" wp14:anchorId="40D46357" wp14:editId="1F2AA46C">
            <wp:extent cx="4572000" cy="2586990"/>
            <wp:effectExtent l="0" t="0" r="0" b="381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4829BC3" w14:textId="7DB4587A" w:rsidR="00C661D3" w:rsidRDefault="00C661D3" w:rsidP="0029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769EFB7" wp14:editId="4601528C">
            <wp:extent cx="4572000" cy="2743200"/>
            <wp:effectExtent l="0" t="0" r="0" b="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AB3476B" w14:textId="3CB7A53C" w:rsidR="00F22681" w:rsidRDefault="00F22681" w:rsidP="0029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object w:dxaOrig="7272" w:dyaOrig="4344" w14:anchorId="3833F7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217.5pt" o:ole="">
            <v:imagedata r:id="rId20" o:title=""/>
          </v:shape>
          <o:OLEObject Type="Embed" ProgID="PBrush" ShapeID="_x0000_i1025" DrawAspect="Content" ObjectID="_1620799100" r:id="rId21"/>
        </w:object>
      </w:r>
    </w:p>
    <w:p w14:paraId="559627A7" w14:textId="6C4AB620" w:rsidR="00FD5991" w:rsidRDefault="00FD5991" w:rsidP="0029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B895B3" w14:textId="4D7C6E13" w:rsidR="00637C2C" w:rsidRDefault="004E2EFD" w:rsidP="0029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object w:dxaOrig="7200" w:dyaOrig="4320" w14:anchorId="06ED0243">
          <v:shape id="_x0000_i1026" type="#_x0000_t75" style="width:5in;height:3in" o:ole="">
            <v:imagedata r:id="rId22" o:title=""/>
          </v:shape>
          <o:OLEObject Type="Embed" ProgID="PBrush" ShapeID="_x0000_i1026" DrawAspect="Content" ObjectID="_1620799101" r:id="rId23"/>
        </w:object>
      </w:r>
    </w:p>
    <w:p w14:paraId="6CBB4C17" w14:textId="65798CA0" w:rsidR="007024B1" w:rsidRDefault="007024B1" w:rsidP="0029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lastRenderedPageBreak/>
        <w:drawing>
          <wp:inline distT="0" distB="0" distL="0" distR="0" wp14:anchorId="62DF4EEA" wp14:editId="5CAEEBB7">
            <wp:extent cx="4572000" cy="2743200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314CD0A" w14:textId="46DF13A6" w:rsidR="00BB7F49" w:rsidRPr="0013049E" w:rsidRDefault="008E3112" w:rsidP="0029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object w:dxaOrig="7212" w:dyaOrig="4344" w14:anchorId="091D5F56">
          <v:shape id="_x0000_i1027" type="#_x0000_t75" style="width:360.75pt;height:217.5pt" o:ole="">
            <v:imagedata r:id="rId25" o:title=""/>
          </v:shape>
          <o:OLEObject Type="Embed" ProgID="PBrush" ShapeID="_x0000_i1027" DrawAspect="Content" ObjectID="_1620799102" r:id="rId26"/>
        </w:object>
      </w:r>
    </w:p>
    <w:sectPr w:rsidR="00BB7F49" w:rsidRPr="0013049E" w:rsidSect="00F343C8">
      <w:headerReference w:type="default" r:id="rId27"/>
      <w:headerReference w:type="first" r:id="rId28"/>
      <w:pgSz w:w="11906" w:h="16838" w:code="9"/>
      <w:pgMar w:top="155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A89AB" w14:textId="77777777" w:rsidR="00E27ABE" w:rsidRDefault="00E27ABE" w:rsidP="00961635">
      <w:pPr>
        <w:spacing w:after="0" w:line="240" w:lineRule="auto"/>
      </w:pPr>
      <w:r>
        <w:separator/>
      </w:r>
    </w:p>
  </w:endnote>
  <w:endnote w:type="continuationSeparator" w:id="0">
    <w:p w14:paraId="5FA6607E" w14:textId="77777777" w:rsidR="00E27ABE" w:rsidRDefault="00E27ABE" w:rsidP="0096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54706" w14:textId="77777777" w:rsidR="00E27ABE" w:rsidRDefault="00E27ABE" w:rsidP="00961635">
      <w:pPr>
        <w:spacing w:after="0" w:line="240" w:lineRule="auto"/>
      </w:pPr>
      <w:r>
        <w:separator/>
      </w:r>
    </w:p>
  </w:footnote>
  <w:footnote w:type="continuationSeparator" w:id="0">
    <w:p w14:paraId="4CAA9B5A" w14:textId="77777777" w:rsidR="00E27ABE" w:rsidRDefault="00E27ABE" w:rsidP="0096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10629" w14:textId="77777777" w:rsidR="00F343C8" w:rsidRPr="0013049E" w:rsidRDefault="00F343C8" w:rsidP="00F343C8">
    <w:pPr>
      <w:spacing w:after="0" w:line="360" w:lineRule="auto"/>
      <w:rPr>
        <w:rFonts w:ascii="Arial" w:hAnsi="Arial" w:cs="Arial"/>
        <w:b/>
        <w:i/>
        <w:noProof/>
        <w:sz w:val="20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1478C" w14:textId="77777777" w:rsidR="00F343C8" w:rsidRPr="0013049E" w:rsidRDefault="00F343C8" w:rsidP="00F343C8">
    <w:pPr>
      <w:spacing w:after="0" w:line="360" w:lineRule="auto"/>
      <w:rPr>
        <w:rFonts w:ascii="Arial" w:hAnsi="Arial" w:cs="Arial"/>
        <w:b/>
        <w:i/>
        <w:noProof/>
        <w:sz w:val="20"/>
        <w:szCs w:val="20"/>
        <w:lang w:eastAsia="pl-PL"/>
      </w:rPr>
    </w:pPr>
  </w:p>
  <w:p w14:paraId="1BD2930A" w14:textId="77777777" w:rsidR="00F343C8" w:rsidRPr="0013049E" w:rsidRDefault="00F343C8" w:rsidP="00F343C8">
    <w:pPr>
      <w:spacing w:after="0" w:line="36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DO STANOWISKA</w:t>
    </w:r>
    <w:r w:rsidRPr="0013049E">
      <w:rPr>
        <w:rFonts w:ascii="Arial" w:hAnsi="Arial" w:cs="Arial"/>
        <w:b/>
        <w:sz w:val="20"/>
        <w:szCs w:val="20"/>
      </w:rPr>
      <w:t xml:space="preserve"> </w:t>
    </w:r>
  </w:p>
  <w:p w14:paraId="785F9D8D" w14:textId="77777777" w:rsidR="00F343C8" w:rsidRPr="0013049E" w:rsidRDefault="00F343C8" w:rsidP="00F343C8">
    <w:pPr>
      <w:spacing w:after="0" w:line="360" w:lineRule="auto"/>
      <w:jc w:val="center"/>
      <w:rPr>
        <w:rFonts w:ascii="Arial" w:hAnsi="Arial" w:cs="Arial"/>
        <w:b/>
        <w:sz w:val="20"/>
        <w:szCs w:val="20"/>
      </w:rPr>
    </w:pPr>
    <w:r w:rsidRPr="0013049E">
      <w:rPr>
        <w:rFonts w:ascii="Arial" w:hAnsi="Arial" w:cs="Arial"/>
        <w:b/>
        <w:sz w:val="20"/>
        <w:szCs w:val="20"/>
      </w:rPr>
      <w:t>KONWENTU MARSZAŁKÓW WOJEWÓDZTW RP</w:t>
    </w:r>
  </w:p>
  <w:p w14:paraId="072C2FE6" w14:textId="77777777" w:rsidR="00F343C8" w:rsidRPr="0013049E" w:rsidRDefault="00F343C8" w:rsidP="00F343C8">
    <w:pPr>
      <w:spacing w:after="0"/>
      <w:rPr>
        <w:rFonts w:ascii="Arial" w:hAnsi="Arial" w:cs="Arial"/>
        <w:b/>
        <w:sz w:val="20"/>
        <w:szCs w:val="20"/>
      </w:rPr>
    </w:pPr>
  </w:p>
  <w:p w14:paraId="45363FD4" w14:textId="77777777" w:rsidR="00F343C8" w:rsidRDefault="00F343C8" w:rsidP="00F343C8">
    <w:pPr>
      <w:spacing w:after="120"/>
      <w:jc w:val="center"/>
      <w:rPr>
        <w:rFonts w:ascii="Arial" w:hAnsi="Arial" w:cs="Arial"/>
        <w:b/>
        <w:sz w:val="20"/>
        <w:szCs w:val="20"/>
      </w:rPr>
    </w:pPr>
    <w:r w:rsidRPr="0013049E">
      <w:rPr>
        <w:rFonts w:ascii="Arial" w:hAnsi="Arial" w:cs="Arial"/>
        <w:b/>
        <w:sz w:val="20"/>
        <w:szCs w:val="20"/>
      </w:rPr>
      <w:t>w sprawie c</w:t>
    </w:r>
    <w:r w:rsidRPr="003E43ED">
      <w:rPr>
        <w:rFonts w:ascii="Arial" w:hAnsi="Arial" w:cs="Arial"/>
        <w:b/>
        <w:sz w:val="20"/>
        <w:szCs w:val="20"/>
      </w:rPr>
      <w:t>yfryzac</w:t>
    </w:r>
    <w:r>
      <w:rPr>
        <w:rFonts w:ascii="Arial" w:hAnsi="Arial" w:cs="Arial"/>
        <w:b/>
        <w:sz w:val="20"/>
        <w:szCs w:val="20"/>
      </w:rPr>
      <w:t>ji zasobów danych przestrzennych.</w:t>
    </w:r>
  </w:p>
  <w:p w14:paraId="60ED442F" w14:textId="77777777" w:rsidR="00F343C8" w:rsidRDefault="00F34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6FE"/>
    <w:multiLevelType w:val="hybridMultilevel"/>
    <w:tmpl w:val="DFC881D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A5975"/>
    <w:multiLevelType w:val="hybridMultilevel"/>
    <w:tmpl w:val="39CC9EDC"/>
    <w:lvl w:ilvl="0" w:tplc="DA488C0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005D32"/>
    <w:multiLevelType w:val="hybridMultilevel"/>
    <w:tmpl w:val="EAEE384A"/>
    <w:lvl w:ilvl="0" w:tplc="CC7A0424">
      <w:start w:val="1"/>
      <w:numFmt w:val="decimal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B1B66"/>
    <w:multiLevelType w:val="hybridMultilevel"/>
    <w:tmpl w:val="69405384"/>
    <w:lvl w:ilvl="0" w:tplc="A4B6672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633FB"/>
    <w:multiLevelType w:val="hybridMultilevel"/>
    <w:tmpl w:val="B4C8C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71203"/>
    <w:multiLevelType w:val="hybridMultilevel"/>
    <w:tmpl w:val="7F58F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7254A"/>
    <w:multiLevelType w:val="hybridMultilevel"/>
    <w:tmpl w:val="874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61935"/>
    <w:multiLevelType w:val="hybridMultilevel"/>
    <w:tmpl w:val="8CEA6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804A15"/>
    <w:multiLevelType w:val="hybridMultilevel"/>
    <w:tmpl w:val="39CC9EDC"/>
    <w:lvl w:ilvl="0" w:tplc="DA488C0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0C4798"/>
    <w:multiLevelType w:val="hybridMultilevel"/>
    <w:tmpl w:val="B18CE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  <w:rPr>
        <w:rFonts w:cs="Times New Roman"/>
      </w:rPr>
    </w:lvl>
    <w:lvl w:ilvl="2" w:tplc="6E46D2E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FC1B4B"/>
    <w:multiLevelType w:val="hybridMultilevel"/>
    <w:tmpl w:val="86D038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A96DCE"/>
    <w:multiLevelType w:val="hybridMultilevel"/>
    <w:tmpl w:val="9DB23AF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E5B4191"/>
    <w:multiLevelType w:val="hybridMultilevel"/>
    <w:tmpl w:val="2C5AF6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21"/>
    <w:rsid w:val="00005A52"/>
    <w:rsid w:val="00010BA0"/>
    <w:rsid w:val="00024284"/>
    <w:rsid w:val="00025302"/>
    <w:rsid w:val="00054FCD"/>
    <w:rsid w:val="000555BD"/>
    <w:rsid w:val="00083F0B"/>
    <w:rsid w:val="0008519D"/>
    <w:rsid w:val="00105E12"/>
    <w:rsid w:val="00116886"/>
    <w:rsid w:val="0013049E"/>
    <w:rsid w:val="00136495"/>
    <w:rsid w:val="00140BB8"/>
    <w:rsid w:val="001961D1"/>
    <w:rsid w:val="001A1988"/>
    <w:rsid w:val="001D0C3D"/>
    <w:rsid w:val="001D19A8"/>
    <w:rsid w:val="00201092"/>
    <w:rsid w:val="00210653"/>
    <w:rsid w:val="00222489"/>
    <w:rsid w:val="00242443"/>
    <w:rsid w:val="0025005D"/>
    <w:rsid w:val="002831BF"/>
    <w:rsid w:val="00293FFE"/>
    <w:rsid w:val="00294083"/>
    <w:rsid w:val="00294987"/>
    <w:rsid w:val="0029564F"/>
    <w:rsid w:val="00297338"/>
    <w:rsid w:val="002B3928"/>
    <w:rsid w:val="002D098E"/>
    <w:rsid w:val="002E1979"/>
    <w:rsid w:val="002E6422"/>
    <w:rsid w:val="00324C02"/>
    <w:rsid w:val="003616E9"/>
    <w:rsid w:val="00394F3F"/>
    <w:rsid w:val="003A0644"/>
    <w:rsid w:val="003C0333"/>
    <w:rsid w:val="003D3762"/>
    <w:rsid w:val="003E43ED"/>
    <w:rsid w:val="003F3811"/>
    <w:rsid w:val="003F4F8A"/>
    <w:rsid w:val="00417036"/>
    <w:rsid w:val="00430996"/>
    <w:rsid w:val="004A18E7"/>
    <w:rsid w:val="004E03E3"/>
    <w:rsid w:val="004E2EFD"/>
    <w:rsid w:val="004E7755"/>
    <w:rsid w:val="004F6FB4"/>
    <w:rsid w:val="00520F7A"/>
    <w:rsid w:val="0054006B"/>
    <w:rsid w:val="00547B73"/>
    <w:rsid w:val="0058636E"/>
    <w:rsid w:val="005966DA"/>
    <w:rsid w:val="005A4ECC"/>
    <w:rsid w:val="005C0052"/>
    <w:rsid w:val="005E7032"/>
    <w:rsid w:val="00605209"/>
    <w:rsid w:val="00614CDF"/>
    <w:rsid w:val="00637C2C"/>
    <w:rsid w:val="00644CC9"/>
    <w:rsid w:val="00644CE0"/>
    <w:rsid w:val="006614E5"/>
    <w:rsid w:val="0067063A"/>
    <w:rsid w:val="00687DB9"/>
    <w:rsid w:val="006B34BE"/>
    <w:rsid w:val="006F3A3D"/>
    <w:rsid w:val="007024B1"/>
    <w:rsid w:val="00706EAD"/>
    <w:rsid w:val="007118A6"/>
    <w:rsid w:val="00716D3B"/>
    <w:rsid w:val="00751B58"/>
    <w:rsid w:val="0077144F"/>
    <w:rsid w:val="007A7607"/>
    <w:rsid w:val="007B7962"/>
    <w:rsid w:val="007F02D1"/>
    <w:rsid w:val="007F02E8"/>
    <w:rsid w:val="00852DD6"/>
    <w:rsid w:val="0086530C"/>
    <w:rsid w:val="00880DE3"/>
    <w:rsid w:val="00887C71"/>
    <w:rsid w:val="008C2636"/>
    <w:rsid w:val="008E3112"/>
    <w:rsid w:val="008E73AC"/>
    <w:rsid w:val="00951A5A"/>
    <w:rsid w:val="00961635"/>
    <w:rsid w:val="009631DC"/>
    <w:rsid w:val="00993799"/>
    <w:rsid w:val="009A2353"/>
    <w:rsid w:val="009B34B5"/>
    <w:rsid w:val="009C50D6"/>
    <w:rsid w:val="009C5FAC"/>
    <w:rsid w:val="009D1399"/>
    <w:rsid w:val="00A12564"/>
    <w:rsid w:val="00A21869"/>
    <w:rsid w:val="00A229D2"/>
    <w:rsid w:val="00A23785"/>
    <w:rsid w:val="00A256EB"/>
    <w:rsid w:val="00A47159"/>
    <w:rsid w:val="00A663E5"/>
    <w:rsid w:val="00A726C0"/>
    <w:rsid w:val="00A72723"/>
    <w:rsid w:val="00A85621"/>
    <w:rsid w:val="00AA5F73"/>
    <w:rsid w:val="00AD2513"/>
    <w:rsid w:val="00AF0171"/>
    <w:rsid w:val="00B26342"/>
    <w:rsid w:val="00B26E64"/>
    <w:rsid w:val="00B3521A"/>
    <w:rsid w:val="00B67D3C"/>
    <w:rsid w:val="00BB7F49"/>
    <w:rsid w:val="00BF1917"/>
    <w:rsid w:val="00BF1BCD"/>
    <w:rsid w:val="00C40787"/>
    <w:rsid w:val="00C43EF5"/>
    <w:rsid w:val="00C46D32"/>
    <w:rsid w:val="00C661D3"/>
    <w:rsid w:val="00C83441"/>
    <w:rsid w:val="00C9001F"/>
    <w:rsid w:val="00CD2AD9"/>
    <w:rsid w:val="00CE432B"/>
    <w:rsid w:val="00D132A3"/>
    <w:rsid w:val="00DA1A7A"/>
    <w:rsid w:val="00DA7FCE"/>
    <w:rsid w:val="00DE5BF5"/>
    <w:rsid w:val="00E02D42"/>
    <w:rsid w:val="00E13958"/>
    <w:rsid w:val="00E20532"/>
    <w:rsid w:val="00E27ABE"/>
    <w:rsid w:val="00E57378"/>
    <w:rsid w:val="00E847F9"/>
    <w:rsid w:val="00E95EDF"/>
    <w:rsid w:val="00F01A21"/>
    <w:rsid w:val="00F22681"/>
    <w:rsid w:val="00F31234"/>
    <w:rsid w:val="00F343C8"/>
    <w:rsid w:val="00F43BE4"/>
    <w:rsid w:val="00F457C8"/>
    <w:rsid w:val="00F86A5E"/>
    <w:rsid w:val="00FA38E8"/>
    <w:rsid w:val="00FA53BD"/>
    <w:rsid w:val="00FB7B1C"/>
    <w:rsid w:val="00FC372D"/>
    <w:rsid w:val="00FC5DF9"/>
    <w:rsid w:val="00FD3CF4"/>
    <w:rsid w:val="00FD5991"/>
    <w:rsid w:val="00FF4808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C8E7D5"/>
  <w15:chartTrackingRefBased/>
  <w15:docId w15:val="{3B65C833-19F9-41A8-B41F-9D6B3F87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621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E02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635"/>
  </w:style>
  <w:style w:type="paragraph" w:styleId="Stopka">
    <w:name w:val="footer"/>
    <w:basedOn w:val="Normalny"/>
    <w:link w:val="StopkaZnak"/>
    <w:uiPriority w:val="99"/>
    <w:unhideWhenUsed/>
    <w:rsid w:val="0096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635"/>
  </w:style>
  <w:style w:type="paragraph" w:styleId="NormalnyWeb">
    <w:name w:val="Normal (Web)"/>
    <w:basedOn w:val="Normalny"/>
    <w:uiPriority w:val="99"/>
    <w:unhideWhenUsed/>
    <w:rsid w:val="009616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qFormat/>
    <w:rsid w:val="00A8562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C5DF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uchili">
    <w:name w:val="luc_hili"/>
    <w:rsid w:val="00FC5DF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6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6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6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966DA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02D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E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5E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5E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E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DF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3E4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3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oleObject" Target="embeddings/oleObject2.bin"/><Relationship Id="rId28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2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onwent%20szablon%20OST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1.0.20\nas-gw\WSP&#211;LNE-GW\Prezentacje_Sierpc\ankieta%20odpowiedzi\Za&#322;&#261;cznik%20do%20stanowisk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wona.gluchowska\Desktop\stanowisko%20konwentu%2015_05_19\Za&#322;&#261;cznik%20do%20stanowiska.xlsx" TargetMode="Externa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4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wona.gluchowska\Desktop\stanowisko%20konwentu%2015_05_19\Za&#322;&#261;cznik%20do%20stanowiska.xlsx" TargetMode="Externa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chartUserShapes" Target="../drawings/drawing5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wona.gluchowska\Desktop\stanowisko%20konwentu%2015_05_19\Za&#322;&#261;cznik%20do%20stanowiska.xlsx" TargetMode="Externa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chartUserShapes" Target="../drawings/drawing6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wona.gluchowska\Desktop\stanowisko%20konwentu%2015_05_19\Za&#322;&#261;cznik%20do%20stanowiska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1.0.20\nas-gw\WSP&#211;LNE-GW\Prezentacje_Sierpc\ankieta%20odpowiedzi\Za&#322;&#261;cznik%20do%20stanowisk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wona.gluchowska\Desktop\stanowisko%20konwentu%2015_05_19\Za&#322;&#261;cznik%20do%20stanowiska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wona.gluchowska\Desktop\stanowisko%20konwentu%2015_05_19\Za&#322;&#261;cznik%20do%20stanowiska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wona.gluchowska\Desktop\stanowisko%20konwentu%2015_05_19\Za&#322;&#261;cznik%20do%20stanowiska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wona.gluchowska\Desktop\stanowisko%20konwentu%2015_05_19\Za&#322;&#261;cznik%20do%20stanowisk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wona.gluchowska\Desktop\stanowisko%20konwentu%2015_05_19\Za&#322;&#261;cznik%20do%20stanowisk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wona.gluchowska\Desktop\stanowisko%20konwentu%2015_05_19\Za&#322;&#261;cznik%20do%20stanowisk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wona.gluchowska\Desktop\stanowisko%20konwentu%2015_05_19\Za&#322;&#261;cznik%20do%20stanowiska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Czy jest potrzeba praktycznego przeszkolenia pracowników samorządowych i obywateli w zakresie udostępniania e-usług i usług danych przestrzennych  i możliwości ich wykorzystania?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6B9-46C4-892B-5C1276EF6E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6B9-46C4-892B-5C1276EF6E50}"/>
              </c:ext>
            </c:extLst>
          </c:dPt>
          <c:dLbls>
            <c:dLbl>
              <c:idx val="0"/>
              <c:layout>
                <c:manualLayout>
                  <c:x val="-8.3344269466316713E-3"/>
                  <c:y val="-0.3535637212015165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TAK 100%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6B9-46C4-892B-5C1276EF6E5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B9-46C4-892B-5C1276EF6E5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'[Załącznik do stanowiska.xlsx]Liczba odpowiedzi 1'!$B$15:$C$16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'[Załącznik do stanowiska.xlsx]Liczba odpowiedzi 1'!$B$17:$C$17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B9-46C4-892B-5C1276EF6E5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527340332458446"/>
          <c:y val="0.56284667541557309"/>
          <c:w val="0.11750437445319335"/>
          <c:h val="0.2210659084281131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F</a:t>
            </a:r>
            <a:r>
              <a:rPr lang="en-US" sz="900"/>
              <a:t>inansowan</a:t>
            </a:r>
            <a:r>
              <a:rPr lang="pl-PL" sz="900"/>
              <a:t>ie </a:t>
            </a:r>
            <a:r>
              <a:rPr lang="en-US" sz="900"/>
              <a:t>cyfryzacj</a:t>
            </a:r>
            <a:r>
              <a:rPr lang="pl-PL" sz="900"/>
              <a:t>i</a:t>
            </a:r>
            <a:r>
              <a:rPr lang="en-US" sz="900"/>
              <a:t>, dostosowani</a:t>
            </a:r>
            <a:r>
              <a:rPr lang="pl-PL" sz="900"/>
              <a:t>a</a:t>
            </a:r>
            <a:r>
              <a:rPr lang="en-US" sz="900"/>
              <a:t>/aktualizacj</a:t>
            </a:r>
            <a:r>
              <a:rPr lang="pl-PL" sz="900"/>
              <a:t>i</a:t>
            </a:r>
            <a:r>
              <a:rPr lang="en-US" sz="900"/>
              <a:t> danych przestrzennych gromadzonych w PZGiK szczebla powiatoweg</a:t>
            </a:r>
            <a:r>
              <a:rPr lang="pl-PL" sz="900"/>
              <a:t>o.</a:t>
            </a:r>
          </a:p>
          <a:p>
            <a:pPr>
              <a:defRPr sz="900"/>
            </a:pPr>
            <a:r>
              <a:rPr lang="pl-PL" sz="900"/>
              <a:t>[%]</a:t>
            </a:r>
            <a:endParaRPr lang="en-US" sz="900"/>
          </a:p>
        </c:rich>
      </c:tx>
      <c:layout>
        <c:manualLayout>
          <c:xMode val="edge"/>
          <c:yMode val="edge"/>
          <c:x val="0.21785410881610812"/>
          <c:y val="2.64200792602377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4334174411773407"/>
          <c:y val="0.19801849405548214"/>
          <c:w val="0.56553628260235589"/>
          <c:h val="0.550183935066240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'Liczba odpowiedzi 1'!$C$229</c:f>
              <c:strCache>
                <c:ptCount val="1"/>
                <c:pt idx="0">
                  <c:v>Liczba Województw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'Liczba odpowiedzi 1'!$B$230:$B$234</c:f>
              <c:strCache>
                <c:ptCount val="5"/>
                <c:pt idx="0">
                  <c:v>0%-10%</c:v>
                </c:pt>
                <c:pt idx="1">
                  <c:v>21%-30%</c:v>
                </c:pt>
                <c:pt idx="2">
                  <c:v>71%-80%</c:v>
                </c:pt>
                <c:pt idx="3">
                  <c:v>81%-90%</c:v>
                </c:pt>
                <c:pt idx="4">
                  <c:v>BRAK DANYCH</c:v>
                </c:pt>
              </c:strCache>
            </c:strRef>
          </c:cat>
          <c:val>
            <c:numRef>
              <c:f>'Liczba odpowiedzi 1'!$C$230:$C$234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68-4969-A5DC-49B5B8E3459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1942393455"/>
        <c:axId val="1942389295"/>
      </c:barChart>
      <c:catAx>
        <c:axId val="19423934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2389295"/>
        <c:crosses val="autoZero"/>
        <c:auto val="1"/>
        <c:lblAlgn val="ctr"/>
        <c:lblOffset val="100"/>
        <c:noMultiLvlLbl val="0"/>
      </c:catAx>
      <c:valAx>
        <c:axId val="1942389295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23934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 b="1" i="0" baseline="0">
                <a:effectLst/>
              </a:rPr>
              <a:t>F</a:t>
            </a:r>
            <a:r>
              <a:rPr lang="en-US" sz="900" b="1" i="0" baseline="0">
                <a:effectLst/>
              </a:rPr>
              <a:t>inansowan</a:t>
            </a:r>
            <a:r>
              <a:rPr lang="pl-PL" sz="900" b="1" i="0" baseline="0">
                <a:effectLst/>
              </a:rPr>
              <a:t>ie</a:t>
            </a:r>
            <a:r>
              <a:rPr lang="en-US" sz="900" b="1" i="0" baseline="0">
                <a:effectLst/>
              </a:rPr>
              <a:t> </a:t>
            </a:r>
            <a:r>
              <a:rPr lang="pl-PL" sz="900" b="1" i="0" baseline="0">
                <a:effectLst/>
              </a:rPr>
              <a:t> </a:t>
            </a:r>
            <a:r>
              <a:rPr lang="en-US" sz="900" b="1" i="0" baseline="0">
                <a:effectLst/>
              </a:rPr>
              <a:t>cyfryzacj</a:t>
            </a:r>
            <a:r>
              <a:rPr lang="pl-PL" sz="900" b="1" i="0" baseline="0">
                <a:effectLst/>
              </a:rPr>
              <a:t>i</a:t>
            </a:r>
            <a:r>
              <a:rPr lang="en-US" sz="900" b="1" i="0" baseline="0">
                <a:effectLst/>
              </a:rPr>
              <a:t>, dostosowani</a:t>
            </a:r>
            <a:r>
              <a:rPr lang="pl-PL" sz="900" b="1" i="0" baseline="0">
                <a:effectLst/>
              </a:rPr>
              <a:t>a</a:t>
            </a:r>
            <a:r>
              <a:rPr lang="en-US" sz="900" b="1" i="0" baseline="0">
                <a:effectLst/>
              </a:rPr>
              <a:t>/aktualizacj</a:t>
            </a:r>
            <a:r>
              <a:rPr lang="pl-PL" sz="900" b="1" i="0" baseline="0">
                <a:effectLst/>
              </a:rPr>
              <a:t>i</a:t>
            </a:r>
            <a:r>
              <a:rPr lang="en-US" sz="900" b="1" i="0" baseline="0">
                <a:effectLst/>
              </a:rPr>
              <a:t> danych przestrzennych gromadzonych w PZGiK szczebla powiatoweg</a:t>
            </a:r>
            <a:r>
              <a:rPr lang="pl-PL" sz="900" b="1" i="0" baseline="0">
                <a:effectLst/>
              </a:rPr>
              <a:t>o.</a:t>
            </a:r>
          </a:p>
          <a:p>
            <a:pPr>
              <a:defRPr sz="900"/>
            </a:pPr>
            <a:r>
              <a:rPr lang="pl-PL" sz="900" b="1" i="0" baseline="0">
                <a:effectLst/>
              </a:rPr>
              <a:t>[%]</a:t>
            </a:r>
            <a:endParaRPr lang="pl-PL" sz="900">
              <a:effectLst/>
            </a:endParaRPr>
          </a:p>
        </c:rich>
      </c:tx>
      <c:layout>
        <c:manualLayout>
          <c:xMode val="edge"/>
          <c:yMode val="edge"/>
          <c:x val="0.1744582239720035"/>
          <c:y val="2.94550810014727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2891426071741033"/>
          <c:y val="0.24032910834599283"/>
          <c:w val="0.57810783027121615"/>
          <c:h val="0.528039922844695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'Liczba odpowiedzi 1'!$B$243</c:f>
              <c:strCache>
                <c:ptCount val="1"/>
                <c:pt idx="0">
                  <c:v>Liczba Województw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'Liczba odpowiedzi 1'!$A$244:$A$248</c:f>
              <c:strCache>
                <c:ptCount val="5"/>
                <c:pt idx="0">
                  <c:v>0%-10%</c:v>
                </c:pt>
                <c:pt idx="1">
                  <c:v>11%-20%</c:v>
                </c:pt>
                <c:pt idx="2">
                  <c:v>51-60%</c:v>
                </c:pt>
                <c:pt idx="3">
                  <c:v>71%-80%</c:v>
                </c:pt>
                <c:pt idx="4">
                  <c:v>BRAK DANYCH</c:v>
                </c:pt>
              </c:strCache>
            </c:strRef>
          </c:cat>
          <c:val>
            <c:numRef>
              <c:f>'Liczba odpowiedzi 1'!$B$244:$B$248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6C-4821-A3A5-FE518B562D3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2008051007"/>
        <c:axId val="2008053087"/>
      </c:barChart>
      <c:catAx>
        <c:axId val="20080510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08053087"/>
        <c:crosses val="autoZero"/>
        <c:auto val="1"/>
        <c:lblAlgn val="ctr"/>
        <c:lblOffset val="100"/>
        <c:noMultiLvlLbl val="0"/>
      </c:catAx>
      <c:valAx>
        <c:axId val="2008053087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08051007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 b="1" i="0" baseline="0">
                <a:effectLst/>
              </a:rPr>
              <a:t>F</a:t>
            </a:r>
            <a:r>
              <a:rPr lang="en-US" sz="900" b="1" i="0" baseline="0">
                <a:effectLst/>
              </a:rPr>
              <a:t>inansowan</a:t>
            </a:r>
            <a:r>
              <a:rPr lang="pl-PL" sz="900" b="1" i="0" baseline="0">
                <a:effectLst/>
              </a:rPr>
              <a:t>ie</a:t>
            </a:r>
            <a:r>
              <a:rPr lang="en-US" sz="900" b="1" i="0" baseline="0">
                <a:effectLst/>
              </a:rPr>
              <a:t> </a:t>
            </a:r>
            <a:r>
              <a:rPr lang="pl-PL" sz="900" b="1" i="0" baseline="0">
                <a:effectLst/>
              </a:rPr>
              <a:t> </a:t>
            </a:r>
            <a:r>
              <a:rPr lang="en-US" sz="900" b="1" i="0" baseline="0">
                <a:effectLst/>
              </a:rPr>
              <a:t>cyfryzacj</a:t>
            </a:r>
            <a:r>
              <a:rPr lang="pl-PL" sz="900" b="1" i="0" baseline="0">
                <a:effectLst/>
              </a:rPr>
              <a:t>i</a:t>
            </a:r>
            <a:r>
              <a:rPr lang="en-US" sz="900" b="1" i="0" baseline="0">
                <a:effectLst/>
              </a:rPr>
              <a:t>, dostosowani</a:t>
            </a:r>
            <a:r>
              <a:rPr lang="pl-PL" sz="900" b="1" i="0" baseline="0">
                <a:effectLst/>
              </a:rPr>
              <a:t>a</a:t>
            </a:r>
            <a:r>
              <a:rPr lang="en-US" sz="900" b="1" i="0" baseline="0">
                <a:effectLst/>
              </a:rPr>
              <a:t>/aktualizacj</a:t>
            </a:r>
            <a:r>
              <a:rPr lang="pl-PL" sz="900" b="1" i="0" baseline="0">
                <a:effectLst/>
              </a:rPr>
              <a:t>i</a:t>
            </a:r>
            <a:r>
              <a:rPr lang="en-US" sz="900" b="1" i="0" baseline="0">
                <a:effectLst/>
              </a:rPr>
              <a:t> danych przestrzennych gromadzonych w PZGiK szczebla powiatoweg</a:t>
            </a:r>
            <a:r>
              <a:rPr lang="pl-PL" sz="900" b="1" i="0" baseline="0">
                <a:effectLst/>
              </a:rPr>
              <a:t>o</a:t>
            </a:r>
            <a:r>
              <a:rPr lang="en-US" sz="900" b="1" i="0" baseline="0">
                <a:effectLst/>
              </a:rPr>
              <a:t>?</a:t>
            </a:r>
            <a:endParaRPr lang="pl-PL" sz="900" b="1" i="0" baseline="0">
              <a:effectLst/>
            </a:endParaRPr>
          </a:p>
          <a:p>
            <a:pPr>
              <a:defRPr sz="900"/>
            </a:pPr>
            <a:r>
              <a:rPr lang="pl-PL" sz="900" b="1" i="0" baseline="0">
                <a:effectLst/>
              </a:rPr>
              <a:t>[%]</a:t>
            </a:r>
            <a:endParaRPr lang="pl-PL" sz="900">
              <a:effectLst/>
            </a:endParaRPr>
          </a:p>
        </c:rich>
      </c:tx>
      <c:layout>
        <c:manualLayout>
          <c:xMode val="edge"/>
          <c:yMode val="edge"/>
          <c:x val="0.19668044619422573"/>
          <c:y val="6.0185185185185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5669203849518809"/>
          <c:y val="0.29618073782443866"/>
          <c:w val="0.54755227471566059"/>
          <c:h val="0.527045056867891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'Liczba odpowiedzi 1'!$B$256</c:f>
              <c:strCache>
                <c:ptCount val="1"/>
                <c:pt idx="0">
                  <c:v>Liczba Województw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'Liczba odpowiedzi 1'!$A$257:$A$261</c:f>
              <c:strCache>
                <c:ptCount val="5"/>
                <c:pt idx="0">
                  <c:v>0%-10%</c:v>
                </c:pt>
                <c:pt idx="1">
                  <c:v>11%-20%</c:v>
                </c:pt>
                <c:pt idx="2">
                  <c:v>21%-30%</c:v>
                </c:pt>
                <c:pt idx="3">
                  <c:v>61%-70%</c:v>
                </c:pt>
                <c:pt idx="4">
                  <c:v>BRAK DANYCH</c:v>
                </c:pt>
              </c:strCache>
            </c:strRef>
          </c:cat>
          <c:val>
            <c:numRef>
              <c:f>'Liczba odpowiedzi 1'!$B$257:$B$261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56-4472-A994-A67763F3D8B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2008049343"/>
        <c:axId val="2008050591"/>
      </c:barChart>
      <c:catAx>
        <c:axId val="200804934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08050591"/>
        <c:crosses val="autoZero"/>
        <c:auto val="1"/>
        <c:lblAlgn val="ctr"/>
        <c:lblOffset val="100"/>
        <c:noMultiLvlLbl val="0"/>
      </c:catAx>
      <c:valAx>
        <c:axId val="2008050591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0804934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Czy dotychczasowe dotacje Rządowe są wystarczające w stosunku do zadań rządowych z zakresu cyfryzacji dostosowania/aktualizacji danych przestrzennych gromadzonych w PZGiK w powiatach Państwa Województwa?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6BA-4D1A-A836-CE37741A8B4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6BA-4D1A-A836-CE37741A8B47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BA-4D1A-A836-CE37741A8B47}"/>
                </c:ext>
              </c:extLst>
            </c:dLbl>
            <c:dLbl>
              <c:idx val="1"/>
              <c:layout>
                <c:manualLayout>
                  <c:x val="-1.0936132983377078E-6"/>
                  <c:y val="-0.3618405511811023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NIIE 100%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6BA-4D1A-A836-CE37741A8B4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'Liczba odpowiedzi 1'!$A$298:$B$298</c:f>
              <c:strCache>
                <c:ptCount val="2"/>
                <c:pt idx="0">
                  <c:v>tak 0/11 województw</c:v>
                </c:pt>
                <c:pt idx="1">
                  <c:v>nie 11/11 województw</c:v>
                </c:pt>
              </c:strCache>
            </c:strRef>
          </c:cat>
          <c:val>
            <c:numRef>
              <c:f>'Liczba odpowiedzi 1'!$A$299:$B$299</c:f>
              <c:numCache>
                <c:formatCode>0%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BA-4D1A-A836-CE37741A8B4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67497812773401"/>
          <c:y val="0.45849482356372118"/>
          <c:w val="0.32965835520559927"/>
          <c:h val="0.2534733158355205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Czy w  Państwa województwie są powiaty, w których zasobie jest prowadzona  mapa zasadnicza lub mapa ewidencyjna </a:t>
            </a:r>
            <a:br>
              <a:rPr lang="pl-PL" sz="1100"/>
            </a:br>
            <a:r>
              <a:rPr lang="pl-PL" sz="1100"/>
              <a:t>w formie analogowej lub hybrydowej?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058-49E2-B6BA-150E8D95EE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058-49E2-B6BA-150E8D95EE88}"/>
              </c:ext>
            </c:extLst>
          </c:dPt>
          <c:dLbls>
            <c:dLbl>
              <c:idx val="0"/>
              <c:layout>
                <c:manualLayout>
                  <c:x val="5.5544619422572177E-3"/>
                  <c:y val="-0.372082239720035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TAK 100%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058-49E2-B6BA-150E8D95EE8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58-49E2-B6BA-150E8D95EE8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'[Załącznik do stanowiska.xlsx]Liczba odpowiedzi 1'!$B$15:$C$16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'[Załącznik do stanowiska.xlsx]Liczba odpowiedzi 1'!$B$17:$C$17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058-49E2-B6BA-150E8D95EE8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527340332458446"/>
          <c:y val="0.56284667541557309"/>
          <c:w val="0.11750437445319335"/>
          <c:h val="0.2210659084281131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cap="none" baseline="0">
                <a:effectLst/>
              </a:rPr>
              <a:t>Ile powiatów w Państwa województwie prowadzi  mapę zasadniczą lub mapę ewidencyjną w formie analogowej lub hybrydowej (w całości lub w części)? </a:t>
            </a:r>
            <a:endParaRPr lang="pl-PL" sz="1100" cap="none">
              <a:effectLst/>
            </a:endParaRPr>
          </a:p>
        </c:rich>
      </c:tx>
      <c:layout>
        <c:manualLayout>
          <c:xMode val="edge"/>
          <c:yMode val="edge"/>
          <c:x val="0.20240966754155729"/>
          <c:y val="3.23624595469255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none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9.7136482939632549E-2"/>
          <c:y val="0.29906500153814936"/>
          <c:w val="0.7507895888013999"/>
          <c:h val="0.534683959392856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'Liczba odpowiedzi 1'!$A$54:$A$64</c:f>
              <c:strCache>
                <c:ptCount val="11"/>
                <c:pt idx="0">
                  <c:v>zachodniopomorskie</c:v>
                </c:pt>
                <c:pt idx="1">
                  <c:v>łódzkie</c:v>
                </c:pt>
                <c:pt idx="2">
                  <c:v>opolskie</c:v>
                </c:pt>
                <c:pt idx="3">
                  <c:v>lubuskie</c:v>
                </c:pt>
                <c:pt idx="4">
                  <c:v>świętokrzyskie</c:v>
                </c:pt>
                <c:pt idx="5">
                  <c:v>warmińsko-mazurskie</c:v>
                </c:pt>
                <c:pt idx="6">
                  <c:v>małopolskie</c:v>
                </c:pt>
                <c:pt idx="7">
                  <c:v>pomorskie</c:v>
                </c:pt>
                <c:pt idx="8">
                  <c:v>podlaskie</c:v>
                </c:pt>
                <c:pt idx="9">
                  <c:v>kujawsko-pomorskie</c:v>
                </c:pt>
                <c:pt idx="10">
                  <c:v>śląskie</c:v>
                </c:pt>
              </c:strCache>
            </c:strRef>
          </c:cat>
          <c:val>
            <c:numRef>
              <c:f>'Liczba odpowiedzi 1'!$B$54:$B$64</c:f>
              <c:numCache>
                <c:formatCode>General</c:formatCode>
                <c:ptCount val="11"/>
                <c:pt idx="0">
                  <c:v>5</c:v>
                </c:pt>
                <c:pt idx="1">
                  <c:v>17</c:v>
                </c:pt>
                <c:pt idx="2">
                  <c:v>6</c:v>
                </c:pt>
                <c:pt idx="3">
                  <c:v>9</c:v>
                </c:pt>
                <c:pt idx="4">
                  <c:v>13</c:v>
                </c:pt>
                <c:pt idx="5">
                  <c:v>5</c:v>
                </c:pt>
                <c:pt idx="6">
                  <c:v>0</c:v>
                </c:pt>
                <c:pt idx="7">
                  <c:v>4</c:v>
                </c:pt>
                <c:pt idx="8">
                  <c:v>14</c:v>
                </c:pt>
                <c:pt idx="9">
                  <c:v>19</c:v>
                </c:pt>
                <c:pt idx="1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76-4951-8356-0440D0FC42E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1024961487"/>
        <c:axId val="1024968559"/>
      </c:barChart>
      <c:catAx>
        <c:axId val="1024961487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24968559"/>
        <c:crosses val="autoZero"/>
        <c:auto val="1"/>
        <c:lblAlgn val="ctr"/>
        <c:lblOffset val="100"/>
        <c:noMultiLvlLbl val="0"/>
      </c:catAx>
      <c:valAx>
        <c:axId val="1024968559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249614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Dla jakiego procentu powierzchni województwa </a:t>
            </a:r>
            <a:br>
              <a:rPr lang="pl-PL" sz="1100"/>
            </a:br>
            <a:r>
              <a:rPr lang="pl-PL" sz="1100"/>
              <a:t>(w przybliżeniu) prowadzona jest mapa zasadnicza w postaci analogowej lub hybrydowej?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9247594050743664E-2"/>
          <c:y val="0.27912037037037035"/>
          <c:w val="0.76590069991251097"/>
          <c:h val="0.5310648148148149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'Liczba odpowiedzi 1'!$A$81:$A$91</c:f>
              <c:strCache>
                <c:ptCount val="11"/>
                <c:pt idx="0">
                  <c:v>zachodniopomorskie</c:v>
                </c:pt>
                <c:pt idx="1">
                  <c:v>łódzkie</c:v>
                </c:pt>
                <c:pt idx="2">
                  <c:v>opolskie</c:v>
                </c:pt>
                <c:pt idx="3">
                  <c:v>lubuskie</c:v>
                </c:pt>
                <c:pt idx="4">
                  <c:v>świętokrzyskie</c:v>
                </c:pt>
                <c:pt idx="5">
                  <c:v>warmińsko-mazurskie</c:v>
                </c:pt>
                <c:pt idx="6">
                  <c:v>małopolskie</c:v>
                </c:pt>
                <c:pt idx="7">
                  <c:v>pomorskie</c:v>
                </c:pt>
                <c:pt idx="8">
                  <c:v>podlaskie</c:v>
                </c:pt>
                <c:pt idx="9">
                  <c:v>kujawsko-pomorskie</c:v>
                </c:pt>
                <c:pt idx="10">
                  <c:v>śląskie</c:v>
                </c:pt>
              </c:strCache>
            </c:strRef>
          </c:cat>
          <c:val>
            <c:numRef>
              <c:f>'Liczba odpowiedzi 1'!$B$81:$B$91</c:f>
              <c:numCache>
                <c:formatCode>General</c:formatCode>
                <c:ptCount val="11"/>
                <c:pt idx="0">
                  <c:v>18</c:v>
                </c:pt>
                <c:pt idx="1">
                  <c:v>75</c:v>
                </c:pt>
                <c:pt idx="2">
                  <c:v>21</c:v>
                </c:pt>
                <c:pt idx="3">
                  <c:v>70</c:v>
                </c:pt>
                <c:pt idx="4">
                  <c:v>55</c:v>
                </c:pt>
                <c:pt idx="5">
                  <c:v>4</c:v>
                </c:pt>
                <c:pt idx="6">
                  <c:v>0</c:v>
                </c:pt>
                <c:pt idx="7">
                  <c:v>5</c:v>
                </c:pt>
                <c:pt idx="8">
                  <c:v>75</c:v>
                </c:pt>
                <c:pt idx="9">
                  <c:v>100</c:v>
                </c:pt>
                <c:pt idx="1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21-46B6-91FA-411F4973874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1950079696"/>
        <c:axId val="1950083856"/>
      </c:barChart>
      <c:catAx>
        <c:axId val="19500796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950083856"/>
        <c:crosses val="autoZero"/>
        <c:auto val="1"/>
        <c:lblAlgn val="ctr"/>
        <c:lblOffset val="100"/>
        <c:noMultiLvlLbl val="0"/>
      </c:catAx>
      <c:valAx>
        <c:axId val="195008385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50079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Dla jakiego procentu powierzchni województwa </a:t>
            </a:r>
            <a:br>
              <a:rPr lang="pl-PL" sz="1100"/>
            </a:br>
            <a:r>
              <a:rPr lang="pl-PL" sz="1100"/>
              <a:t>(w przybliżeniu) prowadzona jest mapa ewidencyjna </a:t>
            </a:r>
            <a:br>
              <a:rPr lang="pl-PL" sz="1100"/>
            </a:br>
            <a:r>
              <a:rPr lang="pl-PL" sz="1100"/>
              <a:t>w postaci analogowej lub hybrydowej?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9.1580927384076985E-2"/>
          <c:y val="0.34856481481481477"/>
          <c:w val="0.75634514435695543"/>
          <c:h val="0.4384722222222222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'Liczba odpowiedzi 1'!$A$111:$A$121</c:f>
              <c:strCache>
                <c:ptCount val="11"/>
                <c:pt idx="0">
                  <c:v>zachodniopomorskie</c:v>
                </c:pt>
                <c:pt idx="1">
                  <c:v>łódzkie</c:v>
                </c:pt>
                <c:pt idx="2">
                  <c:v>opolskie</c:v>
                </c:pt>
                <c:pt idx="3">
                  <c:v>lubuskie</c:v>
                </c:pt>
                <c:pt idx="4">
                  <c:v>świętokrzyskie</c:v>
                </c:pt>
                <c:pt idx="5">
                  <c:v>warmińsko-mazurskie</c:v>
                </c:pt>
                <c:pt idx="6">
                  <c:v>małopolskie</c:v>
                </c:pt>
                <c:pt idx="7">
                  <c:v>pomorskie</c:v>
                </c:pt>
                <c:pt idx="8">
                  <c:v>podlaskie</c:v>
                </c:pt>
                <c:pt idx="9">
                  <c:v>kujawsko-pomorskie</c:v>
                </c:pt>
                <c:pt idx="10">
                  <c:v>śląskie</c:v>
                </c:pt>
              </c:strCache>
            </c:strRef>
          </c:cat>
          <c:val>
            <c:numRef>
              <c:f>'Liczba odpowiedzi 1'!$B$111:$B$121</c:f>
              <c:numCache>
                <c:formatCode>General</c:formatCode>
                <c:ptCount val="11"/>
                <c:pt idx="0">
                  <c:v>5</c:v>
                </c:pt>
                <c:pt idx="1">
                  <c:v>40</c:v>
                </c:pt>
                <c:pt idx="2">
                  <c:v>0</c:v>
                </c:pt>
                <c:pt idx="3">
                  <c:v>15</c:v>
                </c:pt>
                <c:pt idx="4">
                  <c:v>70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41</c:v>
                </c:pt>
                <c:pt idx="9">
                  <c:v>19</c:v>
                </c:pt>
                <c:pt idx="1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32-47AB-9094-DA5B55841F9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987902623"/>
        <c:axId val="987903039"/>
      </c:barChart>
      <c:catAx>
        <c:axId val="98790262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87903039"/>
        <c:crosses val="autoZero"/>
        <c:auto val="1"/>
        <c:lblAlgn val="ctr"/>
        <c:lblOffset val="100"/>
        <c:noMultiLvlLbl val="0"/>
      </c:catAx>
      <c:valAx>
        <c:axId val="987903039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879026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Czy jest potrzeba dalszego inwestowania w poprawę jakości danych numerycznych Państwowego Zasobu Geodezyjnego </a:t>
            </a:r>
            <a:br>
              <a:rPr lang="pl-PL" sz="1100"/>
            </a:br>
            <a:r>
              <a:rPr lang="pl-PL" sz="1100"/>
              <a:t>i Kartograficznego? </a:t>
            </a:r>
          </a:p>
        </c:rich>
      </c:tx>
      <c:layout>
        <c:manualLayout>
          <c:xMode val="edge"/>
          <c:yMode val="edge"/>
          <c:x val="0.13568044619422573"/>
          <c:y val="5.55555555555555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30226851851851849"/>
          <c:w val="0.69586089238845139"/>
          <c:h val="0.6699537037037036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977-4395-B2E3-7672D83FF1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977-4395-B2E3-7672D83FF1EC}"/>
              </c:ext>
            </c:extLst>
          </c:dPt>
          <c:dLbls>
            <c:dLbl>
              <c:idx val="0"/>
              <c:layout>
                <c:manualLayout>
                  <c:x val="-0.11758005249343832"/>
                  <c:y val="-0.3341433362496353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TAK </a:t>
                    </a:r>
                    <a:fld id="{33CC817B-05F1-4386-982F-3001922B2A15}" type="PERCENTAGE">
                      <a:rPr lang="en-US"/>
                      <a:pPr/>
                      <a:t>[PROCENTOWE]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977-4395-B2E3-7672D83FF1EC}"/>
                </c:ext>
              </c:extLst>
            </c:dLbl>
            <c:dLbl>
              <c:idx val="1"/>
              <c:layout>
                <c:manualLayout>
                  <c:x val="4.8573053368328956E-2"/>
                  <c:y val="0.1042712890055409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977-4395-B2E3-7672D83FF1E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'Liczba odpowiedzi 1'!$C$139:$D$139</c:f>
              <c:strCache>
                <c:ptCount val="2"/>
                <c:pt idx="0">
                  <c:v>tak 10/11 województw</c:v>
                </c:pt>
                <c:pt idx="1">
                  <c:v>nie 1/11 województw</c:v>
                </c:pt>
              </c:strCache>
            </c:strRef>
          </c:cat>
          <c:val>
            <c:numRef>
              <c:f>'Liczba odpowiedzi 1'!$C$140:$D$140</c:f>
              <c:numCache>
                <c:formatCode>0%</c:formatCode>
                <c:ptCount val="2"/>
                <c:pt idx="0">
                  <c:v>0.91</c:v>
                </c:pt>
                <c:pt idx="1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977-4395-B2E3-7672D83FF1E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4608311461067371"/>
          <c:y val="0.78306211723534558"/>
          <c:w val="0.44558355205599298"/>
          <c:h val="0.1898476232137649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Czy w Jednostkach Samorządu Terytorialnego Państwa Województwa, w których prowadzone są rejestry publiczne tworzące Infrastrukturę informacji przestrzennej,  zapewnione są warunki techniczne do publikacji WMS i WFS dla zbiorów danych przestrzennych? </a:t>
            </a:r>
          </a:p>
        </c:rich>
      </c:tx>
      <c:layout>
        <c:manualLayout>
          <c:xMode val="edge"/>
          <c:yMode val="edge"/>
          <c:x val="0.10059733158355207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55555555555555E-2"/>
          <c:y val="0.3664351851851852"/>
          <c:w val="0.76595275590551171"/>
          <c:h val="0.6335648148148148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02B-48A5-9A6D-F03DE2E730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02B-48A5-9A6D-F03DE2E730DE}"/>
              </c:ext>
            </c:extLst>
          </c:dPt>
          <c:dLbls>
            <c:dLbl>
              <c:idx val="0"/>
              <c:layout>
                <c:manualLayout>
                  <c:x val="-0.16437401574803154"/>
                  <c:y val="-0.2913309273840770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TAK</a:t>
                    </a:r>
                    <a:r>
                      <a:rPr lang="en-US" baseline="0"/>
                      <a:t> 82 %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02B-48A5-9A6D-F03DE2E730DE}"/>
                </c:ext>
              </c:extLst>
            </c:dLbl>
            <c:dLbl>
              <c:idx val="1"/>
              <c:layout>
                <c:manualLayout>
                  <c:x val="9.6909230096237975E-2"/>
                  <c:y val="0.1114880431612715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NIE 18%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02B-48A5-9A6D-F03DE2E730DE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'Liczba odpowiedzi 1'!$C$160:$D$160</c:f>
              <c:strCache>
                <c:ptCount val="2"/>
                <c:pt idx="0">
                  <c:v>tak 9/11 województw</c:v>
                </c:pt>
                <c:pt idx="1">
                  <c:v>nie 2/11 województw</c:v>
                </c:pt>
              </c:strCache>
            </c:strRef>
          </c:cat>
          <c:val>
            <c:numRef>
              <c:f>'Liczba odpowiedzi 1'!$C$161:$D$161</c:f>
              <c:numCache>
                <c:formatCode>0%</c:formatCode>
                <c:ptCount val="2"/>
                <c:pt idx="0">
                  <c:v>0.82</c:v>
                </c:pt>
                <c:pt idx="1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2B-48A5-9A6D-F03DE2E730D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Czy zdalny dostęp do publikowanych danych przestrzennych w formie usług zapewnia korzyści? </a:t>
            </a:r>
          </a:p>
        </c:rich>
      </c:tx>
      <c:layout>
        <c:manualLayout>
          <c:xMode val="edge"/>
          <c:yMode val="edge"/>
          <c:x val="0.11538888888888889"/>
          <c:y val="6.0185185185185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CE7-4448-B911-16C90A088CE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CE7-4448-B911-16C90A088CE5}"/>
              </c:ext>
            </c:extLst>
          </c:dPt>
          <c:dLbls>
            <c:dLbl>
              <c:idx val="0"/>
              <c:layout>
                <c:manualLayout>
                  <c:x val="2.7766841644793891E-3"/>
                  <c:y val="-0.4297506561679790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TAK 100%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CE7-4448-B911-16C90A088CE5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CE7-4448-B911-16C90A088CE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'Liczba odpowiedzi 1'!$C$180:$D$180</c:f>
              <c:strCache>
                <c:ptCount val="2"/>
                <c:pt idx="0">
                  <c:v>tak 11/11 województw</c:v>
                </c:pt>
                <c:pt idx="1">
                  <c:v>nie 0/11 województw</c:v>
                </c:pt>
              </c:strCache>
            </c:strRef>
          </c:cat>
          <c:val>
            <c:numRef>
              <c:f>'Liczba odpowiedzi 1'!$C$181:$D$181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E7-4448-B911-16C90A088CE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773053368328943"/>
          <c:y val="0.73894612131816861"/>
          <c:w val="0.40226946631671046"/>
          <c:h val="0.2610538786818314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Czy należy skupić się na doprowadzeniu do  automatycznej publikacji i udostępniania obywatelom danych przestrzennych za pomocą usług?</a:t>
            </a:r>
          </a:p>
        </c:rich>
      </c:tx>
      <c:layout>
        <c:manualLayout>
          <c:xMode val="edge"/>
          <c:yMode val="edge"/>
          <c:x val="0.11538888888888889"/>
          <c:y val="6.0185185185185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4AC-4BAA-983F-A716B1EEB6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4AC-4BAA-983F-A716B1EEB687}"/>
              </c:ext>
            </c:extLst>
          </c:dPt>
          <c:dLbls>
            <c:dLbl>
              <c:idx val="0"/>
              <c:layout>
                <c:manualLayout>
                  <c:x val="2.7766841644794402E-3"/>
                  <c:y val="-0.3834543598716826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TAK 100%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4AC-4BAA-983F-A716B1EEB68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4AC-4BAA-983F-A716B1EEB68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'Liczba odpowiedzi 1'!$C$180:$D$180</c:f>
              <c:strCache>
                <c:ptCount val="2"/>
                <c:pt idx="0">
                  <c:v>tak 11/11 województw</c:v>
                </c:pt>
                <c:pt idx="1">
                  <c:v>nie 0/11 województw</c:v>
                </c:pt>
              </c:strCache>
            </c:strRef>
          </c:cat>
          <c:val>
            <c:numRef>
              <c:f>'Liczba odpowiedzi 1'!$C$181:$D$181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4AC-4BAA-983F-A716B1EEB68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773053368328943"/>
          <c:y val="0.73894612131816861"/>
          <c:w val="0.40226946631671046"/>
          <c:h val="0.2610538786818314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0.07333</cdr:x>
      <cdr:y>0.86606</cdr:y>
    </cdr:from>
    <cdr:to>
      <cdr:x>0.865</cdr:x>
      <cdr:y>0.95262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35280" y="2646362"/>
          <a:ext cx="3619500" cy="2644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pl-PL" sz="1100"/>
            <a:t>Poszczególne województwa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0.13241</cdr:y>
    </cdr:from>
    <cdr:to>
      <cdr:x>0.17833</cdr:x>
      <cdr:y>0.24074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0" y="363227"/>
          <a:ext cx="815325" cy="2971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1800"/>
            <a:t>[%]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0.00333</cdr:x>
      <cdr:y>0.18519</cdr:y>
    </cdr:from>
    <cdr:to>
      <cdr:x>0.18166</cdr:x>
      <cdr:y>0.29352</cdr:y>
    </cdr:to>
    <cdr:sp macro="" textlink="">
      <cdr:nvSpPr>
        <cdr:cNvPr id="3" name="pole tekstowe 1"/>
        <cdr:cNvSpPr txBox="1"/>
      </cdr:nvSpPr>
      <cdr:spPr>
        <a:xfrm xmlns:a="http://schemas.openxmlformats.org/drawingml/2006/main">
          <a:off x="15240" y="508010"/>
          <a:ext cx="815325" cy="2971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1800"/>
            <a:t>[%]</a:t>
          </a:r>
        </a:p>
      </cdr:txBody>
    </cdr:sp>
  </cdr:relSizeAnchor>
  <cdr:relSizeAnchor xmlns:cdr="http://schemas.openxmlformats.org/drawingml/2006/chartDrawing">
    <cdr:from>
      <cdr:x>0.01167</cdr:x>
      <cdr:y>0.81944</cdr:y>
    </cdr:from>
    <cdr:to>
      <cdr:x>0.80333</cdr:x>
      <cdr:y>0.93333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53340" y="2247900"/>
          <a:ext cx="3619500" cy="312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pPr algn="ctr">
            <a:spcAft>
              <a:spcPts val="0"/>
            </a:spcAft>
          </a:pPr>
          <a:r>
            <a:rPr lang="pl-PL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Poszczególne województwa</a:t>
          </a:r>
          <a:endParaRPr lang="pl-PL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0.36167</cdr:x>
      <cdr:y>0.19028</cdr:y>
    </cdr:from>
    <cdr:to>
      <cdr:x>0.57167</cdr:x>
      <cdr:y>0.2875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653540" y="521970"/>
          <a:ext cx="96012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100"/>
            <a:t>Dotacja z UE </a:t>
          </a:r>
        </a:p>
      </cdr:txBody>
    </cdr:sp>
  </cdr:relSizeAnchor>
  <cdr:relSizeAnchor xmlns:cdr="http://schemas.openxmlformats.org/drawingml/2006/chartDrawing">
    <cdr:from>
      <cdr:x>0.46377</cdr:x>
      <cdr:y>0.68296</cdr:y>
    </cdr:from>
    <cdr:to>
      <cdr:x>0.657</cdr:x>
      <cdr:y>1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2194560" y="242697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0.17713</cdr:x>
      <cdr:y>0.83091</cdr:y>
    </cdr:from>
    <cdr:to>
      <cdr:x>0.53784</cdr:x>
      <cdr:y>0.92867</cdr:y>
    </cdr:to>
    <cdr:sp macro="" textlink="">
      <cdr:nvSpPr>
        <cdr:cNvPr id="5" name="pole tekstowe 4"/>
        <cdr:cNvSpPr txBox="1"/>
      </cdr:nvSpPr>
      <cdr:spPr>
        <a:xfrm xmlns:a="http://schemas.openxmlformats.org/drawingml/2006/main">
          <a:off x="838200" y="2396490"/>
          <a:ext cx="1706880" cy="2819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100"/>
            <a:t>% dofinansowania z UE</a:t>
          </a:r>
        </a:p>
      </cdr:txBody>
    </cdr:sp>
  </cdr:relSizeAnchor>
  <cdr:relSizeAnchor xmlns:cdr="http://schemas.openxmlformats.org/drawingml/2006/chartDrawing">
    <cdr:from>
      <cdr:x>0.02738</cdr:x>
      <cdr:y>0.04624</cdr:y>
    </cdr:from>
    <cdr:to>
      <cdr:x>0.19324</cdr:x>
      <cdr:y>0.21268</cdr:y>
    </cdr:to>
    <cdr:sp macro="" textlink="">
      <cdr:nvSpPr>
        <cdr:cNvPr id="6" name="pole tekstowe 5"/>
        <cdr:cNvSpPr txBox="1"/>
      </cdr:nvSpPr>
      <cdr:spPr>
        <a:xfrm xmlns:a="http://schemas.openxmlformats.org/drawingml/2006/main">
          <a:off x="129540" y="133350"/>
          <a:ext cx="784860" cy="4800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pl-PL" sz="800"/>
            <a:t>liczba</a:t>
          </a:r>
        </a:p>
        <a:p xmlns:a="http://schemas.openxmlformats.org/drawingml/2006/main">
          <a:pPr algn="ctr"/>
          <a:r>
            <a:rPr lang="pl-PL" sz="800"/>
            <a:t>województw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0.33278</cdr:x>
      <cdr:y>0.21994</cdr:y>
    </cdr:from>
    <cdr:to>
      <cdr:x>0.54698</cdr:x>
      <cdr:y>0.30685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521455" y="568972"/>
          <a:ext cx="979322" cy="2248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1100"/>
            <a:t>Budżet JST</a:t>
          </a:r>
        </a:p>
      </cdr:txBody>
    </cdr:sp>
  </cdr:relSizeAnchor>
  <cdr:relSizeAnchor xmlns:cdr="http://schemas.openxmlformats.org/drawingml/2006/chartDrawing">
    <cdr:from>
      <cdr:x>0.18278</cdr:x>
      <cdr:y>0.85911</cdr:y>
    </cdr:from>
    <cdr:to>
      <cdr:x>0.5507</cdr:x>
      <cdr:y>0.9465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835660" y="2222500"/>
          <a:ext cx="1682143" cy="2260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1100"/>
            <a:t>% finansowania </a:t>
          </a:r>
        </a:p>
      </cdr:txBody>
    </cdr:sp>
  </cdr:relSizeAnchor>
  <cdr:relSizeAnchor xmlns:cdr="http://schemas.openxmlformats.org/drawingml/2006/chartDrawing">
    <cdr:from>
      <cdr:x>0.02278</cdr:x>
      <cdr:y>0.08444</cdr:y>
    </cdr:from>
    <cdr:to>
      <cdr:x>0.19196</cdr:x>
      <cdr:y>0.23323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104140" y="218440"/>
          <a:ext cx="773485" cy="3849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/>
            <a:t>liczba</a:t>
          </a:r>
        </a:p>
        <a:p xmlns:a="http://schemas.openxmlformats.org/drawingml/2006/main">
          <a:pPr algn="ctr"/>
          <a:r>
            <a:rPr lang="pl-PL" sz="800"/>
            <a:t>województw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0.22944</cdr:x>
      <cdr:y>0.87685</cdr:y>
    </cdr:from>
    <cdr:to>
      <cdr:x>0.6035</cdr:x>
      <cdr:y>0.9657</cdr:y>
    </cdr:to>
    <cdr:sp macro="" textlink="">
      <cdr:nvSpPr>
        <cdr:cNvPr id="11" name="pole tekstowe 1"/>
        <cdr:cNvSpPr txBox="1"/>
      </cdr:nvSpPr>
      <cdr:spPr>
        <a:xfrm xmlns:a="http://schemas.openxmlformats.org/drawingml/2006/main">
          <a:off x="1049020" y="2405380"/>
          <a:ext cx="1710178" cy="2437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1100"/>
            <a:t>% finansowania </a:t>
          </a:r>
        </a:p>
      </cdr:txBody>
    </cdr:sp>
  </cdr:relSizeAnchor>
  <cdr:relSizeAnchor xmlns:cdr="http://schemas.openxmlformats.org/drawingml/2006/chartDrawing">
    <cdr:from>
      <cdr:x>0.03944</cdr:x>
      <cdr:y>0.16296</cdr:y>
    </cdr:from>
    <cdr:to>
      <cdr:x>0.21144</cdr:x>
      <cdr:y>0.31424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180340" y="447040"/>
          <a:ext cx="786376" cy="4149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/>
            <a:t>liczba</a:t>
          </a:r>
        </a:p>
        <a:p xmlns:a="http://schemas.openxmlformats.org/drawingml/2006/main">
          <a:pPr algn="ctr"/>
          <a:r>
            <a:rPr lang="pl-PL" sz="800"/>
            <a:t>województw</a:t>
          </a:r>
        </a:p>
      </cdr:txBody>
    </cdr:sp>
  </cdr:relSizeAnchor>
  <cdr:relSizeAnchor xmlns:cdr="http://schemas.openxmlformats.org/drawingml/2006/chartDrawing">
    <cdr:from>
      <cdr:x>0.29611</cdr:x>
      <cdr:y>0.21296</cdr:y>
    </cdr:from>
    <cdr:to>
      <cdr:x>0.6225</cdr:x>
      <cdr:y>0.29861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1353820" y="584200"/>
          <a:ext cx="1492250" cy="234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1100"/>
            <a:t>Dotacja Rządowa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41D8-E135-42B2-A045-7210A6C3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Konwent szablon OST.dotx</Template>
  <TotalTime>1</TotalTime>
  <Pages>6</Pages>
  <Words>111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Zawadzka Aldona</dc:creator>
  <cp:keywords/>
  <dc:description/>
  <cp:lastModifiedBy>Jadczak Maciej</cp:lastModifiedBy>
  <cp:revision>2</cp:revision>
  <cp:lastPrinted>2019-05-16T13:10:00Z</cp:lastPrinted>
  <dcterms:created xsi:type="dcterms:W3CDTF">2019-05-31T07:12:00Z</dcterms:created>
  <dcterms:modified xsi:type="dcterms:W3CDTF">2019-05-31T07:12:00Z</dcterms:modified>
</cp:coreProperties>
</file>