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A3" w:rsidRPr="00D50DA3" w:rsidRDefault="00D50DA3" w:rsidP="00D50DA3">
      <w:pPr>
        <w:pStyle w:val="NormalnyWeb"/>
        <w:spacing w:after="159" w:afterAutospacing="0" w:line="360" w:lineRule="auto"/>
        <w:jc w:val="center"/>
      </w:pPr>
      <w:r w:rsidRPr="00D50DA3">
        <w:rPr>
          <w:rStyle w:val="gwp03a994acgwpf771f413size"/>
          <w:rFonts w:ascii="Arial" w:hAnsi="Arial" w:cs="Arial"/>
          <w:b/>
          <w:bCs/>
        </w:rPr>
        <w:t>Stanowisko Sejmiku Województwa Warmińsko-Mazurskiego</w:t>
      </w:r>
    </w:p>
    <w:p w:rsidR="00D50DA3" w:rsidRPr="00D50DA3" w:rsidRDefault="00D50DA3" w:rsidP="00D50DA3">
      <w:pPr>
        <w:pStyle w:val="NormalnyWeb"/>
        <w:spacing w:after="159" w:afterAutospacing="0" w:line="360" w:lineRule="auto"/>
        <w:jc w:val="center"/>
      </w:pPr>
      <w:r w:rsidRPr="00D50DA3">
        <w:rPr>
          <w:rStyle w:val="gwp03a994acgwpf771f413size"/>
          <w:rFonts w:ascii="Arial" w:hAnsi="Arial" w:cs="Arial"/>
          <w:b/>
          <w:bCs/>
        </w:rPr>
        <w:t>z okazji 15-lecia członkostwa</w:t>
      </w:r>
    </w:p>
    <w:p w:rsidR="00D50DA3" w:rsidRPr="00D50DA3" w:rsidRDefault="00D50DA3" w:rsidP="00D50DA3">
      <w:pPr>
        <w:pStyle w:val="NormalnyWeb"/>
        <w:spacing w:after="159" w:afterAutospacing="0" w:line="360" w:lineRule="auto"/>
        <w:jc w:val="center"/>
      </w:pPr>
      <w:r w:rsidRPr="00D50DA3">
        <w:rPr>
          <w:rStyle w:val="gwp03a994acgwpf771f413size"/>
          <w:rFonts w:ascii="Arial" w:hAnsi="Arial" w:cs="Arial"/>
          <w:b/>
          <w:bCs/>
        </w:rPr>
        <w:t>Rzeczypospolitej Polskiej w Unii Europejskiej</w:t>
      </w:r>
    </w:p>
    <w:p w:rsidR="00D50DA3" w:rsidRPr="00D50DA3" w:rsidRDefault="00D50DA3" w:rsidP="00D50DA3">
      <w:pPr>
        <w:pStyle w:val="NormalnyWeb"/>
        <w:spacing w:after="159" w:afterAutospacing="0" w:line="360" w:lineRule="auto"/>
        <w:ind w:firstLine="709"/>
        <w:jc w:val="both"/>
      </w:pPr>
      <w:r w:rsidRPr="00D50DA3">
        <w:rPr>
          <w:rStyle w:val="gwp03a994acgwpf771f413size"/>
          <w:rFonts w:ascii="Arial" w:hAnsi="Arial" w:cs="Arial"/>
        </w:rPr>
        <w:t xml:space="preserve">Po kataklizmie II wojny światowej, kiedy nasz kontynent dźwigał </w:t>
      </w:r>
      <w:r w:rsidR="001B2995">
        <w:rPr>
          <w:rStyle w:val="gwp03a994acgwpf771f413size"/>
          <w:rFonts w:ascii="Arial" w:hAnsi="Arial" w:cs="Arial"/>
        </w:rPr>
        <w:br/>
      </w:r>
      <w:r w:rsidRPr="00D50DA3">
        <w:rPr>
          <w:rStyle w:val="gwp03a994acgwpf771f413size"/>
          <w:rFonts w:ascii="Arial" w:hAnsi="Arial" w:cs="Arial"/>
        </w:rPr>
        <w:t xml:space="preserve">się ze zniszczeń wojennych, w myśli politycznej wielu wybitnych osobistości pojawiła się idea utworzenia wspólnoty. Demokratyczne państwa zajęły się odbudową swych krajów i dążyły do zawierania regionalnych sojuszy. </w:t>
      </w:r>
      <w:r w:rsidR="00D17CCA">
        <w:rPr>
          <w:rStyle w:val="gwp03a994acgwpf771f413size"/>
          <w:rFonts w:ascii="Arial" w:hAnsi="Arial" w:cs="Arial"/>
        </w:rPr>
        <w:t>W efekcie integracji państw p</w:t>
      </w:r>
      <w:r w:rsidRPr="00D50DA3">
        <w:rPr>
          <w:rStyle w:val="gwp03a994acgwpf771f413size"/>
          <w:rFonts w:ascii="Arial" w:hAnsi="Arial" w:cs="Arial"/>
        </w:rPr>
        <w:t xml:space="preserve">owstała Unia Europejska, której celem był harmonijny rozwój i troska </w:t>
      </w:r>
      <w:r w:rsidR="001913ED">
        <w:rPr>
          <w:rStyle w:val="gwp03a994acgwpf771f413size"/>
          <w:rFonts w:ascii="Arial" w:hAnsi="Arial" w:cs="Arial"/>
        </w:rPr>
        <w:br/>
      </w:r>
      <w:bookmarkStart w:id="0" w:name="_GoBack"/>
      <w:bookmarkEnd w:id="0"/>
      <w:r w:rsidRPr="00D50DA3">
        <w:rPr>
          <w:rStyle w:val="gwp03a994acgwpf771f413size"/>
          <w:rFonts w:ascii="Arial" w:hAnsi="Arial" w:cs="Arial"/>
        </w:rPr>
        <w:t>o bezpieczeństwo państw członkowskich.</w:t>
      </w:r>
    </w:p>
    <w:p w:rsidR="00D50DA3" w:rsidRPr="00D50DA3" w:rsidRDefault="00D50DA3" w:rsidP="00D50DA3">
      <w:pPr>
        <w:pStyle w:val="NormalnyWeb"/>
        <w:spacing w:after="159" w:afterAutospacing="0" w:line="360" w:lineRule="auto"/>
        <w:ind w:firstLine="709"/>
        <w:jc w:val="both"/>
      </w:pPr>
      <w:r w:rsidRPr="00D50DA3">
        <w:rPr>
          <w:rStyle w:val="gwp03a994acgwpf771f413size"/>
          <w:rFonts w:ascii="Arial" w:hAnsi="Arial" w:cs="Arial"/>
        </w:rPr>
        <w:t>Geopolityczn</w:t>
      </w:r>
      <w:r w:rsidR="00D17CCA">
        <w:rPr>
          <w:rStyle w:val="gwp03a994acgwpf771f413size"/>
          <w:rFonts w:ascii="Arial" w:hAnsi="Arial" w:cs="Arial"/>
        </w:rPr>
        <w:t>e położenie Polski bez wątpienia</w:t>
      </w:r>
      <w:r w:rsidRPr="00D50DA3">
        <w:rPr>
          <w:rStyle w:val="gwp03a994acgwpf771f413size"/>
          <w:rFonts w:ascii="Arial" w:hAnsi="Arial" w:cs="Arial"/>
        </w:rPr>
        <w:t xml:space="preserve"> zdeterminowało procesy akcesyjne naszego kraju. To był właściwy wybór. Dał nam szansę wydobycia </w:t>
      </w:r>
      <w:r>
        <w:rPr>
          <w:rStyle w:val="gwp03a994acgwpf771f413size"/>
          <w:rFonts w:ascii="Arial" w:hAnsi="Arial" w:cs="Arial"/>
        </w:rPr>
        <w:br/>
      </w:r>
      <w:r w:rsidRPr="00D50DA3">
        <w:rPr>
          <w:rStyle w:val="gwp03a994acgwpf771f413size"/>
          <w:rFonts w:ascii="Arial" w:hAnsi="Arial" w:cs="Arial"/>
        </w:rPr>
        <w:t xml:space="preserve">się z </w:t>
      </w:r>
      <w:proofErr w:type="spellStart"/>
      <w:r w:rsidRPr="00D50DA3">
        <w:rPr>
          <w:rStyle w:val="gwp03a994acgwpf771f413size"/>
          <w:rFonts w:ascii="Arial" w:hAnsi="Arial" w:cs="Arial"/>
        </w:rPr>
        <w:t>zapóźnień</w:t>
      </w:r>
      <w:proofErr w:type="spellEnd"/>
      <w:r w:rsidRPr="00D50DA3">
        <w:rPr>
          <w:rStyle w:val="gwp03a994acgwpf771f413size"/>
          <w:rFonts w:ascii="Arial" w:hAnsi="Arial" w:cs="Arial"/>
        </w:rPr>
        <w:t xml:space="preserve"> komunizmu. Odzyskaliśmy swoje miejsce w Europie i mogliśmy rozpocząć proces nadrabiania wieloletnich zaległości.</w:t>
      </w:r>
    </w:p>
    <w:p w:rsidR="00D50DA3" w:rsidRPr="00D50DA3" w:rsidRDefault="00D50DA3" w:rsidP="00D50DA3">
      <w:pPr>
        <w:spacing w:line="360" w:lineRule="auto"/>
        <w:ind w:firstLine="708"/>
        <w:jc w:val="both"/>
        <w:rPr>
          <w:rStyle w:val="gwp03a994acgwpf771f413highlight"/>
          <w:rFonts w:ascii="Arial" w:hAnsi="Arial" w:cs="Arial"/>
          <w:sz w:val="24"/>
          <w:szCs w:val="24"/>
        </w:rPr>
      </w:pPr>
      <w:r w:rsidRPr="00D50DA3">
        <w:rPr>
          <w:rStyle w:val="gwp03a994acgwpf771f413size"/>
          <w:rFonts w:ascii="Arial" w:hAnsi="Arial" w:cs="Arial"/>
          <w:sz w:val="24"/>
          <w:szCs w:val="24"/>
        </w:rPr>
        <w:t xml:space="preserve">Wola przystąpienia do Wspólnot Europejskich i później do Unii Europejskiej naznaczona była i jest chęcią znajdowania rozwiązań problemów i potrzeb poprzez poszukiwanie kompromisów, w duchu troski o dobro wspólne narodów i w uznaniu suwerenności państw członkowskich. Chcemy należeć do Wspólnoty, która opowiada się za poszanowaniem godności osoby ludzkiej, wolności,  demokratycznego </w:t>
      </w:r>
      <w:r w:rsidRPr="00D50DA3">
        <w:rPr>
          <w:rFonts w:ascii="Arial" w:hAnsi="Arial" w:cs="Arial"/>
          <w:sz w:val="24"/>
          <w:szCs w:val="24"/>
        </w:rPr>
        <w:t xml:space="preserve">państwa prawnego, pluralizmu, niedyskryminacji, tolerancji, sprawiedliwości, solidarności oraz równości kobiet i mężczyzn, </w:t>
      </w:r>
      <w:r w:rsidRPr="00D50DA3">
        <w:rPr>
          <w:rStyle w:val="gwp03a994acgwpf771f413size"/>
          <w:rFonts w:ascii="Arial" w:hAnsi="Arial" w:cs="Arial"/>
          <w:sz w:val="24"/>
          <w:szCs w:val="24"/>
        </w:rPr>
        <w:t xml:space="preserve">ale również Europy szanującej tradycje państw członkowskich i chrześcijańskie wartości, jakie zainspirowały </w:t>
      </w:r>
      <w:r w:rsidRPr="00D50DA3">
        <w:rPr>
          <w:rStyle w:val="gwp03a994acgwpf771f413highlight"/>
          <w:rFonts w:ascii="Arial" w:hAnsi="Arial" w:cs="Arial"/>
          <w:sz w:val="24"/>
          <w:szCs w:val="24"/>
        </w:rPr>
        <w:t>Ojców Europy - Roberta Schumana i Konrada Adenauera, którzy dali impuls ideowy do zjednoczenia kontynentu.</w:t>
      </w:r>
    </w:p>
    <w:p w:rsidR="00D50DA3" w:rsidRPr="00D50DA3" w:rsidRDefault="00D50DA3" w:rsidP="00D50DA3">
      <w:pPr>
        <w:spacing w:line="360" w:lineRule="auto"/>
        <w:ind w:firstLine="708"/>
        <w:jc w:val="both"/>
        <w:rPr>
          <w:rFonts w:ascii="Arial" w:hAnsi="Arial" w:cs="Arial"/>
          <w:sz w:val="24"/>
          <w:szCs w:val="24"/>
        </w:rPr>
      </w:pPr>
      <w:r w:rsidRPr="00D50DA3">
        <w:rPr>
          <w:rFonts w:ascii="Arial" w:hAnsi="Arial" w:cs="Arial"/>
          <w:sz w:val="24"/>
          <w:szCs w:val="24"/>
        </w:rPr>
        <w:t xml:space="preserve">Piętnaście lat temu Polska stała się pełnoprawnym członkiem Unii Europejskiej. Ten historyczny moment poprzedzony został wieloletnim wysiłkiem kolejnych rządów III Rzeczypospolitej Polskiej po 1989 roku. Wymagało to zbudowania demokratycznych struktur Państwa, systemu prawnego spójnego z prawem unijnym, zasad wspólnego, wolnego rynku i usług. Polska od chwili akcesji pozostaje głównym beneficjentem budżetu Unii Europejskiej. Wynegocjowane przez polski rząd środki stanowią istotny składnik wydatków na rozwój Polski. W równomiernym rozwoju kraju </w:t>
      </w:r>
      <w:r w:rsidRPr="00D50DA3">
        <w:rPr>
          <w:rFonts w:ascii="Arial" w:hAnsi="Arial" w:cs="Arial"/>
          <w:sz w:val="24"/>
          <w:szCs w:val="24"/>
        </w:rPr>
        <w:lastRenderedPageBreak/>
        <w:t>i wyrównywaniu dysproporcji regionalnych, szczególną rolę odegrał samorząd terytorialny -  gminy, powiaty i województwa.</w:t>
      </w:r>
    </w:p>
    <w:p w:rsidR="00D50DA3" w:rsidRPr="00D50DA3" w:rsidRDefault="00D50DA3" w:rsidP="00D50DA3">
      <w:pPr>
        <w:spacing w:line="360" w:lineRule="auto"/>
        <w:ind w:firstLine="708"/>
        <w:jc w:val="both"/>
        <w:rPr>
          <w:rFonts w:ascii="Arial" w:hAnsi="Arial" w:cs="Arial"/>
          <w:sz w:val="24"/>
          <w:szCs w:val="24"/>
        </w:rPr>
      </w:pPr>
      <w:r w:rsidRPr="00D50DA3">
        <w:rPr>
          <w:rFonts w:ascii="Arial" w:hAnsi="Arial" w:cs="Arial"/>
          <w:sz w:val="24"/>
          <w:szCs w:val="24"/>
        </w:rPr>
        <w:t>Województwo warmińsko-mazurskie na modernizację, przede wszystkim infrastruktury pozyskało 150 mln</w:t>
      </w:r>
      <w:r w:rsidR="00D17CCA">
        <w:rPr>
          <w:rFonts w:ascii="Arial" w:hAnsi="Arial" w:cs="Arial"/>
          <w:sz w:val="24"/>
          <w:szCs w:val="24"/>
        </w:rPr>
        <w:t>.</w:t>
      </w:r>
      <w:r w:rsidRPr="00D50DA3">
        <w:rPr>
          <w:rFonts w:ascii="Arial" w:hAnsi="Arial" w:cs="Arial"/>
          <w:sz w:val="24"/>
          <w:szCs w:val="24"/>
        </w:rPr>
        <w:t xml:space="preserve"> euro w okresie przedakcesyjnym i  450 mln</w:t>
      </w:r>
      <w:r w:rsidR="00D17CCA">
        <w:rPr>
          <w:rFonts w:ascii="Arial" w:hAnsi="Arial" w:cs="Arial"/>
          <w:sz w:val="24"/>
          <w:szCs w:val="24"/>
        </w:rPr>
        <w:t>.</w:t>
      </w:r>
      <w:r w:rsidRPr="00D50DA3">
        <w:rPr>
          <w:rFonts w:ascii="Arial" w:hAnsi="Arial" w:cs="Arial"/>
          <w:sz w:val="24"/>
          <w:szCs w:val="24"/>
        </w:rPr>
        <w:t xml:space="preserve"> euro </w:t>
      </w:r>
      <w:r w:rsidR="001B2995">
        <w:rPr>
          <w:rFonts w:ascii="Arial" w:hAnsi="Arial" w:cs="Arial"/>
          <w:sz w:val="24"/>
          <w:szCs w:val="24"/>
        </w:rPr>
        <w:br/>
      </w:r>
      <w:r w:rsidRPr="00D50DA3">
        <w:rPr>
          <w:rFonts w:ascii="Arial" w:hAnsi="Arial" w:cs="Arial"/>
          <w:sz w:val="24"/>
          <w:szCs w:val="24"/>
        </w:rPr>
        <w:t>w latach 2004-2006. Wsparcie unijne w okresie 2007-2013 wyniosło blisko 4 mld</w:t>
      </w:r>
      <w:r w:rsidR="00D17CCA">
        <w:rPr>
          <w:rFonts w:ascii="Arial" w:hAnsi="Arial" w:cs="Arial"/>
          <w:sz w:val="24"/>
          <w:szCs w:val="24"/>
        </w:rPr>
        <w:t>.</w:t>
      </w:r>
      <w:r w:rsidRPr="00D50DA3">
        <w:rPr>
          <w:rFonts w:ascii="Arial" w:hAnsi="Arial" w:cs="Arial"/>
          <w:sz w:val="24"/>
          <w:szCs w:val="24"/>
        </w:rPr>
        <w:t xml:space="preserve"> euro (w tym 1,04 mld</w:t>
      </w:r>
      <w:r w:rsidR="00D17CCA">
        <w:rPr>
          <w:rFonts w:ascii="Arial" w:hAnsi="Arial" w:cs="Arial"/>
          <w:sz w:val="24"/>
          <w:szCs w:val="24"/>
        </w:rPr>
        <w:t>.</w:t>
      </w:r>
      <w:r w:rsidRPr="00D50DA3">
        <w:rPr>
          <w:rFonts w:ascii="Arial" w:hAnsi="Arial" w:cs="Arial"/>
          <w:sz w:val="24"/>
          <w:szCs w:val="24"/>
        </w:rPr>
        <w:t xml:space="preserve"> euro na RPO </w:t>
      </w:r>
      <w:proofErr w:type="spellStart"/>
      <w:r w:rsidRPr="00D50DA3">
        <w:rPr>
          <w:rFonts w:ascii="Arial" w:hAnsi="Arial" w:cs="Arial"/>
          <w:sz w:val="24"/>
          <w:szCs w:val="24"/>
        </w:rPr>
        <w:t>WiM</w:t>
      </w:r>
      <w:proofErr w:type="spellEnd"/>
      <w:r w:rsidRPr="00D50DA3">
        <w:rPr>
          <w:rFonts w:ascii="Arial" w:hAnsi="Arial" w:cs="Arial"/>
          <w:sz w:val="24"/>
          <w:szCs w:val="24"/>
        </w:rPr>
        <w:t xml:space="preserve">). Na lata 2014-2020 udało się wynegocjować </w:t>
      </w:r>
      <w:r w:rsidR="001B2995">
        <w:rPr>
          <w:rFonts w:ascii="Arial" w:hAnsi="Arial" w:cs="Arial"/>
          <w:sz w:val="24"/>
          <w:szCs w:val="24"/>
        </w:rPr>
        <w:br/>
      </w:r>
      <w:r w:rsidRPr="00D50DA3">
        <w:rPr>
          <w:rFonts w:ascii="Arial" w:hAnsi="Arial" w:cs="Arial"/>
          <w:sz w:val="24"/>
          <w:szCs w:val="24"/>
        </w:rPr>
        <w:t xml:space="preserve">na sam program RPO </w:t>
      </w:r>
      <w:proofErr w:type="spellStart"/>
      <w:r w:rsidRPr="00D50DA3">
        <w:rPr>
          <w:rFonts w:ascii="Arial" w:hAnsi="Arial" w:cs="Arial"/>
          <w:sz w:val="24"/>
          <w:szCs w:val="24"/>
        </w:rPr>
        <w:t>WiM</w:t>
      </w:r>
      <w:proofErr w:type="spellEnd"/>
      <w:r w:rsidRPr="00D50DA3">
        <w:rPr>
          <w:rFonts w:ascii="Arial" w:hAnsi="Arial" w:cs="Arial"/>
          <w:sz w:val="24"/>
          <w:szCs w:val="24"/>
        </w:rPr>
        <w:t xml:space="preserve"> 1,7 mld</w:t>
      </w:r>
      <w:r w:rsidR="00D17CCA">
        <w:rPr>
          <w:rFonts w:ascii="Arial" w:hAnsi="Arial" w:cs="Arial"/>
          <w:sz w:val="24"/>
          <w:szCs w:val="24"/>
        </w:rPr>
        <w:t>.</w:t>
      </w:r>
      <w:r w:rsidRPr="00D50DA3">
        <w:rPr>
          <w:rFonts w:ascii="Arial" w:hAnsi="Arial" w:cs="Arial"/>
          <w:sz w:val="24"/>
          <w:szCs w:val="24"/>
        </w:rPr>
        <w:t xml:space="preserve"> euro. W obecnej perspektywie dotychczas </w:t>
      </w:r>
      <w:r w:rsidR="001B2995">
        <w:rPr>
          <w:rFonts w:ascii="Arial" w:hAnsi="Arial" w:cs="Arial"/>
          <w:sz w:val="24"/>
          <w:szCs w:val="24"/>
        </w:rPr>
        <w:br/>
      </w:r>
      <w:r w:rsidRPr="00D50DA3">
        <w:rPr>
          <w:rFonts w:ascii="Arial" w:hAnsi="Arial" w:cs="Arial"/>
          <w:sz w:val="24"/>
          <w:szCs w:val="24"/>
        </w:rPr>
        <w:t>ze wszystkich źródeł zainwestowaliśmy już łącznie  4,4 mld</w:t>
      </w:r>
      <w:r w:rsidR="00D17CCA">
        <w:rPr>
          <w:rFonts w:ascii="Arial" w:hAnsi="Arial" w:cs="Arial"/>
          <w:sz w:val="24"/>
          <w:szCs w:val="24"/>
        </w:rPr>
        <w:t>.</w:t>
      </w:r>
      <w:r w:rsidRPr="00D50DA3">
        <w:rPr>
          <w:rFonts w:ascii="Arial" w:hAnsi="Arial" w:cs="Arial"/>
          <w:sz w:val="24"/>
          <w:szCs w:val="24"/>
        </w:rPr>
        <w:t xml:space="preserve"> zł.</w:t>
      </w:r>
    </w:p>
    <w:p w:rsidR="00D50DA3" w:rsidRPr="00D50DA3" w:rsidRDefault="00D50DA3" w:rsidP="00D50DA3">
      <w:pPr>
        <w:pStyle w:val="NormalnyWeb"/>
        <w:spacing w:before="278" w:beforeAutospacing="0" w:after="278" w:afterAutospacing="0" w:line="360" w:lineRule="auto"/>
        <w:ind w:firstLine="708"/>
        <w:jc w:val="both"/>
        <w:rPr>
          <w:rStyle w:val="gwp03a994acgwpf771f413size"/>
          <w:rFonts w:ascii="Arial" w:hAnsi="Arial" w:cs="Arial"/>
        </w:rPr>
      </w:pPr>
      <w:r w:rsidRPr="00D50DA3">
        <w:rPr>
          <w:rStyle w:val="gwp03a994acgwpf771f413size"/>
          <w:rFonts w:ascii="Arial" w:hAnsi="Arial" w:cs="Arial"/>
        </w:rPr>
        <w:t>Cieszymy się z postępującego wzrostu gospodarczego Polski i regionu. Warto jednak pamiętać słowa Św. Jana Pawła II</w:t>
      </w:r>
      <w:r w:rsidR="001B2995">
        <w:rPr>
          <w:rStyle w:val="gwp03a994acgwpf771f413size"/>
          <w:rFonts w:ascii="Arial" w:hAnsi="Arial" w:cs="Arial"/>
        </w:rPr>
        <w:t>,</w:t>
      </w:r>
      <w:r w:rsidRPr="00D50DA3">
        <w:rPr>
          <w:rStyle w:val="gwp03a994acgwpf771f413size"/>
          <w:rFonts w:ascii="Arial" w:hAnsi="Arial" w:cs="Arial"/>
        </w:rPr>
        <w:t xml:space="preserve"> abyśmy nie ograniczali naszej wizji zjednoczonej Europy „wyłącznie do jej aspektów ekonomicznych, politycznych </w:t>
      </w:r>
      <w:r w:rsidR="001B2995">
        <w:rPr>
          <w:rStyle w:val="gwp03a994acgwpf771f413size"/>
          <w:rFonts w:ascii="Arial" w:hAnsi="Arial" w:cs="Arial"/>
        </w:rPr>
        <w:br/>
      </w:r>
      <w:r w:rsidRPr="00D50DA3">
        <w:rPr>
          <w:rStyle w:val="gwp03a994acgwpf771f413size"/>
          <w:rFonts w:ascii="Arial" w:hAnsi="Arial" w:cs="Arial"/>
        </w:rPr>
        <w:t>i bezkrytycznego stosunku</w:t>
      </w:r>
      <w:r w:rsidR="006369BE">
        <w:rPr>
          <w:rStyle w:val="gwp03a994acgwpf771f413size"/>
          <w:rFonts w:ascii="Arial" w:hAnsi="Arial" w:cs="Arial"/>
        </w:rPr>
        <w:t xml:space="preserve"> do konsumpcyjnego modelu życia</w:t>
      </w:r>
      <w:r w:rsidRPr="00D50DA3">
        <w:rPr>
          <w:rStyle w:val="gwp03a994acgwpf771f413size"/>
          <w:rFonts w:ascii="Arial" w:hAnsi="Arial" w:cs="Arial"/>
        </w:rPr>
        <w:t>”</w:t>
      </w:r>
      <w:r w:rsidR="006369BE">
        <w:rPr>
          <w:rStyle w:val="gwp03a994acgwpf771f413size"/>
          <w:rFonts w:ascii="Arial" w:hAnsi="Arial" w:cs="Arial"/>
        </w:rPr>
        <w:t>.</w:t>
      </w:r>
    </w:p>
    <w:p w:rsidR="00D50DA3" w:rsidRPr="00D50DA3" w:rsidRDefault="00D50DA3" w:rsidP="00D50DA3">
      <w:pPr>
        <w:spacing w:line="360" w:lineRule="auto"/>
        <w:ind w:firstLine="708"/>
        <w:jc w:val="both"/>
        <w:rPr>
          <w:rFonts w:ascii="Arial" w:hAnsi="Arial" w:cs="Arial"/>
          <w:sz w:val="24"/>
          <w:szCs w:val="24"/>
        </w:rPr>
      </w:pPr>
      <w:r w:rsidRPr="00D50DA3">
        <w:rPr>
          <w:rFonts w:ascii="Arial" w:hAnsi="Arial" w:cs="Arial"/>
          <w:sz w:val="24"/>
          <w:szCs w:val="24"/>
        </w:rPr>
        <w:t xml:space="preserve">Piętnaście lat obecności w UE to maksymalne wykorzystanie naszych szans rozwojowych i dostępnych środków finansowych w oparciu o inwestycję beneficjentów i wysiłek wszystkich mieszkańców. Mając świadomość wielu jeszcze braków i potrzeb modernizacyjnych Warmii, Mazur i Powiśla jesteśmy przygotowani, zarówno </w:t>
      </w:r>
      <w:r w:rsidR="001B2995">
        <w:rPr>
          <w:rFonts w:ascii="Arial" w:hAnsi="Arial" w:cs="Arial"/>
          <w:sz w:val="24"/>
          <w:szCs w:val="24"/>
        </w:rPr>
        <w:br/>
      </w:r>
      <w:r w:rsidRPr="00D50DA3">
        <w:rPr>
          <w:rFonts w:ascii="Arial" w:hAnsi="Arial" w:cs="Arial"/>
          <w:sz w:val="24"/>
          <w:szCs w:val="24"/>
        </w:rPr>
        <w:t xml:space="preserve">pod względem strategii jak i realizacji programów regionalnych, do wszelkich działań </w:t>
      </w:r>
      <w:r w:rsidR="001B2995">
        <w:rPr>
          <w:rFonts w:ascii="Arial" w:hAnsi="Arial" w:cs="Arial"/>
          <w:sz w:val="24"/>
          <w:szCs w:val="24"/>
        </w:rPr>
        <w:br/>
      </w:r>
      <w:r w:rsidRPr="00D50DA3">
        <w:rPr>
          <w:rFonts w:ascii="Arial" w:hAnsi="Arial" w:cs="Arial"/>
          <w:sz w:val="24"/>
          <w:szCs w:val="24"/>
        </w:rPr>
        <w:t xml:space="preserve">na rzecz rozwoju województwa w czym przynależność do Unii Europejskiej odgrywa wyjątkowe i pozytywne znaczenie. Osiągniecie dobrego wyniku gospodarczego Polski w ostatnich latach było w dużej mierze efektem napływu środków unijnych. Teraz przed władzami naszego państwa stoi konieczność podjęcia starań o uzyskanie maksymalnego wsparcia finansowego w kolejnej perspektywie finansowania unijnego </w:t>
      </w:r>
      <w:r w:rsidR="00D17CCA">
        <w:rPr>
          <w:rFonts w:ascii="Arial" w:hAnsi="Arial" w:cs="Arial"/>
          <w:sz w:val="24"/>
          <w:szCs w:val="24"/>
        </w:rPr>
        <w:t xml:space="preserve">w latach </w:t>
      </w:r>
      <w:r w:rsidRPr="00D50DA3">
        <w:rPr>
          <w:rFonts w:ascii="Arial" w:hAnsi="Arial" w:cs="Arial"/>
          <w:sz w:val="24"/>
          <w:szCs w:val="24"/>
        </w:rPr>
        <w:t>2021-2027.</w:t>
      </w:r>
    </w:p>
    <w:p w:rsidR="00D50DA3" w:rsidRPr="00D50DA3" w:rsidRDefault="00D50DA3" w:rsidP="00D50DA3">
      <w:pPr>
        <w:pStyle w:val="NormalnyWeb"/>
        <w:spacing w:before="278" w:beforeAutospacing="0" w:after="278" w:afterAutospacing="0" w:line="360" w:lineRule="auto"/>
        <w:jc w:val="both"/>
      </w:pPr>
    </w:p>
    <w:p w:rsidR="002B7221" w:rsidRPr="00D50DA3" w:rsidRDefault="002B7221" w:rsidP="00D50DA3">
      <w:pPr>
        <w:jc w:val="both"/>
        <w:rPr>
          <w:sz w:val="24"/>
          <w:szCs w:val="24"/>
        </w:rPr>
      </w:pPr>
    </w:p>
    <w:sectPr w:rsidR="002B7221" w:rsidRPr="00D50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2F"/>
    <w:rsid w:val="001913ED"/>
    <w:rsid w:val="001B2995"/>
    <w:rsid w:val="002B7221"/>
    <w:rsid w:val="005634CC"/>
    <w:rsid w:val="006369BE"/>
    <w:rsid w:val="008F632F"/>
    <w:rsid w:val="00D17CCA"/>
    <w:rsid w:val="00D50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FD63"/>
  <w15:chartTrackingRefBased/>
  <w15:docId w15:val="{5999F6DB-201C-48B2-A979-6D9D2D3D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50D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03a994acgwpf771f413size">
    <w:name w:val="gwp03a994ac_gwpf771f413_size"/>
    <w:basedOn w:val="Domylnaczcionkaakapitu"/>
    <w:rsid w:val="00D50DA3"/>
  </w:style>
  <w:style w:type="character" w:customStyle="1" w:styleId="gwp03a994acgwpf771f413highlight">
    <w:name w:val="gwp03a994ac_gwpf771f413_highlight"/>
    <w:basedOn w:val="Domylnaczcionkaakapitu"/>
    <w:rsid w:val="00D50DA3"/>
  </w:style>
  <w:style w:type="paragraph" w:styleId="Tekstdymka">
    <w:name w:val="Balloon Text"/>
    <w:basedOn w:val="Normalny"/>
    <w:link w:val="TekstdymkaZnak"/>
    <w:uiPriority w:val="99"/>
    <w:semiHidden/>
    <w:unhideWhenUsed/>
    <w:rsid w:val="001B29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4780-6D14-464F-B5CD-CB5BAD53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Balcewicz</dc:creator>
  <cp:keywords/>
  <dc:description/>
  <cp:lastModifiedBy>Daniel Balcewicz</cp:lastModifiedBy>
  <cp:revision>5</cp:revision>
  <cp:lastPrinted>2019-04-30T12:11:00Z</cp:lastPrinted>
  <dcterms:created xsi:type="dcterms:W3CDTF">2019-04-30T11:56:00Z</dcterms:created>
  <dcterms:modified xsi:type="dcterms:W3CDTF">2019-04-30T12:44:00Z</dcterms:modified>
</cp:coreProperties>
</file>