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BF" w:rsidRPr="005E3E4D" w:rsidRDefault="005E3E4D" w:rsidP="005E3E4D">
      <w:pPr>
        <w:spacing w:after="0"/>
        <w:rPr>
          <w:b/>
        </w:rPr>
      </w:pPr>
      <w:bookmarkStart w:id="0" w:name="_GoBack"/>
      <w:bookmarkEnd w:id="0"/>
      <w:r w:rsidRPr="005E3E4D">
        <w:rPr>
          <w:b/>
        </w:rPr>
        <w:t>Porządek obrad:</w:t>
      </w:r>
    </w:p>
    <w:p w:rsidR="00FD7CBF" w:rsidRDefault="005E3E4D" w:rsidP="005E3E4D">
      <w:pPr>
        <w:spacing w:after="0"/>
      </w:pPr>
      <w:r>
        <w:t xml:space="preserve">1. otwarcie sesji, </w:t>
      </w:r>
    </w:p>
    <w:p w:rsidR="00FD7CBF" w:rsidRDefault="005E3E4D" w:rsidP="005E3E4D">
      <w:pPr>
        <w:spacing w:after="0"/>
      </w:pPr>
      <w:r>
        <w:t>2. r</w:t>
      </w:r>
      <w:r w:rsidR="00FD7CBF">
        <w:t>ozpatrz</w:t>
      </w:r>
      <w:r>
        <w:t xml:space="preserve">enie wniosków do porządku obrad, </w:t>
      </w:r>
    </w:p>
    <w:p w:rsidR="00FD7CBF" w:rsidRDefault="005E3E4D" w:rsidP="005E3E4D">
      <w:pPr>
        <w:spacing w:after="0"/>
      </w:pPr>
      <w:r>
        <w:t>3. sprawozdanie marszałka województwa z prac z</w:t>
      </w:r>
      <w:r w:rsidR="00FD7CBF">
        <w:t xml:space="preserve">arządu w okresie między </w:t>
      </w:r>
      <w:r>
        <w:t xml:space="preserve">sesjami, </w:t>
      </w:r>
    </w:p>
    <w:p w:rsidR="00FD7CBF" w:rsidRDefault="00B95AA7" w:rsidP="005E3E4D">
      <w:pPr>
        <w:spacing w:after="0"/>
      </w:pPr>
      <w:r>
        <w:t>4. p</w:t>
      </w:r>
      <w:r w:rsidR="00FD7CBF">
        <w:t xml:space="preserve">odjęcie uchwały w sprawie zmian w </w:t>
      </w:r>
      <w:r>
        <w:t>„</w:t>
      </w:r>
      <w:r w:rsidR="00FD7CBF">
        <w:t>Wieloletniej Prognozie Finansowej Województwa Warmińsko-Mazurskiego na lata 2021-2039</w:t>
      </w:r>
      <w:r>
        <w:t>” - referujący: G. M. Brzezin, m</w:t>
      </w:r>
      <w:r w:rsidR="00FD7CBF">
        <w:t>arszałek</w:t>
      </w:r>
      <w:r>
        <w:t xml:space="preserve"> województwa, </w:t>
      </w:r>
    </w:p>
    <w:p w:rsidR="00FD7CBF" w:rsidRDefault="00B95AA7" w:rsidP="005E3E4D">
      <w:pPr>
        <w:spacing w:after="0"/>
      </w:pPr>
      <w:r>
        <w:t>5. p</w:t>
      </w:r>
      <w:r w:rsidR="00FD7CBF">
        <w:t>odjęcie uchw</w:t>
      </w:r>
      <w:r>
        <w:t xml:space="preserve">ały w sprawie zmian w budżecie województwa warmińsko-mazurskiego na 2021 rok - referujący: G. M. Brzezin, marszałek województwa, </w:t>
      </w:r>
    </w:p>
    <w:p w:rsidR="00FD7CBF" w:rsidRDefault="00B95AA7" w:rsidP="005E3E4D">
      <w:pPr>
        <w:spacing w:after="0"/>
      </w:pPr>
      <w:r>
        <w:t>6. p</w:t>
      </w:r>
      <w:r w:rsidR="00FD7CBF">
        <w:t xml:space="preserve">odjęcie uchwały w sprawie </w:t>
      </w:r>
      <w:r>
        <w:t>„</w:t>
      </w:r>
      <w:r w:rsidR="00FD7CBF">
        <w:t>Wieloletniej Prognozy Finansowej Województwa Warmińsko-Mazurskiego na lata 2022-2039</w:t>
      </w:r>
      <w:r>
        <w:t xml:space="preserve">” - referujący: G. M. Brzezin, marszałek województwa, </w:t>
      </w:r>
    </w:p>
    <w:p w:rsidR="00FD7CBF" w:rsidRDefault="00B95AA7" w:rsidP="005E3E4D">
      <w:pPr>
        <w:spacing w:after="0"/>
      </w:pPr>
      <w:r>
        <w:t>7. p</w:t>
      </w:r>
      <w:r w:rsidR="00FD7CBF">
        <w:t>odj</w:t>
      </w:r>
      <w:r>
        <w:t xml:space="preserve">ęcie uchwały w sprawie budżetu województwa warmińsko-mazurskiego na 2022 rok - referujący: G. M. Brzezin, marszałek województwa, </w:t>
      </w:r>
    </w:p>
    <w:p w:rsidR="00FD7CBF" w:rsidRDefault="00B95AA7" w:rsidP="005E3E4D">
      <w:pPr>
        <w:spacing w:after="0"/>
      </w:pPr>
      <w:r>
        <w:t>8. p</w:t>
      </w:r>
      <w:r w:rsidR="00FD7CBF">
        <w:t>odjęcie uchwały w sprawie wydatków bu</w:t>
      </w:r>
      <w:r>
        <w:t>dżetu województwa warmińsko-m</w:t>
      </w:r>
      <w:r w:rsidR="00FD7CBF">
        <w:t>azurskiego, które w 2021 roku nie wygas</w:t>
      </w:r>
      <w:r>
        <w:t xml:space="preserve">ają z upływem roku budżetowego - referujący: G. M. Brzezin, marszałek województwa, </w:t>
      </w:r>
    </w:p>
    <w:p w:rsidR="00FD7CBF" w:rsidRDefault="00B95AA7" w:rsidP="005E3E4D">
      <w:pPr>
        <w:spacing w:after="0"/>
      </w:pPr>
      <w:r>
        <w:t>9. i</w:t>
      </w:r>
      <w:r w:rsidR="00FD7CBF">
        <w:t>nformacja o realiza</w:t>
      </w:r>
      <w:r>
        <w:t xml:space="preserve">cji współpracy międzynarodowej województwa warmińsko-mazurskiego w 2021 roku - referujący: G. M. Brzezin, marszałek województwa, </w:t>
      </w:r>
    </w:p>
    <w:p w:rsidR="00FD7CBF" w:rsidRDefault="00B95AA7" w:rsidP="005E3E4D">
      <w:pPr>
        <w:spacing w:after="0"/>
      </w:pPr>
      <w:r>
        <w:t>10. s</w:t>
      </w:r>
      <w:r w:rsidR="00FD7CBF">
        <w:t xml:space="preserve">prawozdanie z działalności Biura Regionalnego Województwa Warmińsko-Mazurskiego </w:t>
      </w:r>
    </w:p>
    <w:p w:rsidR="00FD7CBF" w:rsidRDefault="00FD7CBF" w:rsidP="005E3E4D">
      <w:pPr>
        <w:spacing w:after="0"/>
      </w:pPr>
      <w:r>
        <w:t>w Br</w:t>
      </w:r>
      <w:r w:rsidR="00B95AA7">
        <w:t xml:space="preserve">ukseli za okres grudzień 2020-listopad 2021 - referujący: G. M. Brzezin, marszałek województwa, </w:t>
      </w:r>
    </w:p>
    <w:p w:rsidR="00FD7CBF" w:rsidRDefault="00B95AA7" w:rsidP="005E3E4D">
      <w:pPr>
        <w:spacing w:after="0"/>
      </w:pPr>
      <w:r>
        <w:t>11. s</w:t>
      </w:r>
      <w:r w:rsidR="00FD7CBF">
        <w:t xml:space="preserve">prawozdanie z realizacji w latach 2020-2021 </w:t>
      </w:r>
      <w:r>
        <w:t>„</w:t>
      </w:r>
      <w:r w:rsidR="00FD7CBF">
        <w:t>Programu opieki nad zabytkami województwa warmińsko-mazurskiego na lata 2020-2023</w:t>
      </w:r>
      <w:r>
        <w:t xml:space="preserve">” - referująca: S. Jaskulska, członek zarządu województwa, </w:t>
      </w:r>
    </w:p>
    <w:p w:rsidR="00FD7CBF" w:rsidRDefault="00B95AA7" w:rsidP="005E3E4D">
      <w:pPr>
        <w:spacing w:after="0"/>
      </w:pPr>
      <w:r>
        <w:t>12. p</w:t>
      </w:r>
      <w:r w:rsidR="00FD7CBF">
        <w:t>odjęcie uchwały w sprawie kontynuacji realizacji zadań w zakresie prowadzeni</w:t>
      </w:r>
      <w:r w:rsidR="00EA2131">
        <w:t>a wspólnego przedstawicielstwa województw: lubelskiego, podlaskiego, podkarpackiego, świętokrzyskiego, warmińsko-m</w:t>
      </w:r>
      <w:r w:rsidR="00FD7CBF">
        <w:t xml:space="preserve">azurskiego pn. Dom Polski Wschodniej </w:t>
      </w:r>
      <w:r w:rsidR="00EA2131">
        <w:t xml:space="preserve">w Brukseli w latach 2022-2024 - referujący:  G. M. Brzezin, marszałek województwa, </w:t>
      </w:r>
    </w:p>
    <w:p w:rsidR="00FD7CBF" w:rsidRDefault="003E3304" w:rsidP="005E3E4D">
      <w:pPr>
        <w:spacing w:after="0"/>
      </w:pPr>
      <w:r>
        <w:t>13. p</w:t>
      </w:r>
      <w:r w:rsidR="00FD7CBF">
        <w:t>odjęcie uc</w:t>
      </w:r>
      <w:r>
        <w:t xml:space="preserve">hwały w sprawie udzielenia powiatowi giżyckiemu, ostródzkiemu, </w:t>
      </w:r>
      <w:proofErr w:type="spellStart"/>
      <w:r>
        <w:t>piskiemu</w:t>
      </w:r>
      <w:proofErr w:type="spellEnd"/>
      <w:r>
        <w:t>, gołdapskiemu, oleckiemu, mrągowskiemu, bartoszyckiemu, iławskiemu, działdowskiemu, nowomiejskiemu, ełckiemu, olsztyńskiemu oraz gminie m</w:t>
      </w:r>
      <w:r w:rsidR="00FD7CBF">
        <w:t>iejskiej Lidzbark Warmiński pomocy finansowej w formie dotacji celowej na dofinansowanie w 2022 roku prowadzenia Powiatowych Bibliotek Pedagogicznych oraz Miejskiej Biblioteki Pedago</w:t>
      </w:r>
      <w:r>
        <w:t>gicznej w Lidzbarku Warmińskim -</w:t>
      </w:r>
      <w:r w:rsidR="00E24D1F">
        <w:t xml:space="preserve"> referująca: S. Jaskulska, członek zarządu województwa, </w:t>
      </w:r>
    </w:p>
    <w:p w:rsidR="00FD7CBF" w:rsidRDefault="00E24D1F" w:rsidP="005E3E4D">
      <w:pPr>
        <w:spacing w:after="0"/>
      </w:pPr>
      <w:r>
        <w:t>14. p</w:t>
      </w:r>
      <w:r w:rsidR="00FD7CBF">
        <w:t>odjęcie uchwały w sprawie wyrażenia zgody na zawarcie umowy o świadczenie usług publicznego transportu zbio</w:t>
      </w:r>
      <w:r>
        <w:t xml:space="preserve">rowego w transporcie drogowym - referujący: M. Kuchciński, wicemarszałek województwa, </w:t>
      </w:r>
    </w:p>
    <w:p w:rsidR="00FD7CBF" w:rsidRDefault="00E24D1F" w:rsidP="005E3E4D">
      <w:pPr>
        <w:spacing w:after="0"/>
      </w:pPr>
      <w:r>
        <w:t>15. p</w:t>
      </w:r>
      <w:r w:rsidR="00FD7CBF">
        <w:t>od</w:t>
      </w:r>
      <w:r>
        <w:t>jęcie uchwały w sprawie zmiany uchwały Nr XIV/275/12 sejmiku województwa w</w:t>
      </w:r>
      <w:r w:rsidR="00FD7CBF">
        <w:t>armi</w:t>
      </w:r>
      <w:r>
        <w:t>ńsko-m</w:t>
      </w:r>
      <w:r w:rsidR="00FD7CBF">
        <w:t>azur</w:t>
      </w:r>
      <w:r>
        <w:t xml:space="preserve">skiego z dnia 21 lutego 2012 roku </w:t>
      </w:r>
      <w:r w:rsidR="00FD7CBF">
        <w:t>w sprawi</w:t>
      </w:r>
      <w:r>
        <w:t>e zasad gospodarowania mieniem województwa warmińsko-m</w:t>
      </w:r>
      <w:r w:rsidR="00FD7CBF">
        <w:t xml:space="preserve">azurskiego, zasad nabywania, zbywania, zmiany i obciążania nieruchomości oraz ich wydzierżawiania lub wynajmowania na okres dłuższy niż 3 lata i zasad gospodarowania aktywami trwałymi samodzielnych publicznych zakładów opieki zdrowotnej (Dz. Urz. Woj. </w:t>
      </w:r>
      <w:proofErr w:type="spellStart"/>
      <w:r w:rsidR="00FD7CBF">
        <w:t>Warm</w:t>
      </w:r>
      <w:proofErr w:type="spellEnd"/>
      <w:r w:rsidR="00FD7CBF">
        <w:t>.-</w:t>
      </w:r>
      <w:proofErr w:type="spellStart"/>
      <w:r w:rsidR="00FD7CBF">
        <w:t>Maz</w:t>
      </w:r>
      <w:proofErr w:type="spellEnd"/>
      <w:r w:rsidR="00FD7CBF">
        <w:t>. z 2</w:t>
      </w:r>
      <w:r>
        <w:t xml:space="preserve">012 r. poz. 1224, z późn.zm.) - referujący: M. Kuchciński, wicemarszałek województwa, </w:t>
      </w:r>
    </w:p>
    <w:p w:rsidR="00FD7CBF" w:rsidRDefault="00E24D1F" w:rsidP="005E3E4D">
      <w:pPr>
        <w:spacing w:after="0"/>
      </w:pPr>
      <w:r>
        <w:t>16. p</w:t>
      </w:r>
      <w:r w:rsidR="00FD7CBF">
        <w:t>odjęcie uchwały w sprawie udzielenia pomocy fina</w:t>
      </w:r>
      <w:r>
        <w:t>nsowej g</w:t>
      </w:r>
      <w:r w:rsidR="00FD7CBF">
        <w:t>minie Szczytno na realizację zadania polegającego na wykonaniu dokumentacji projektowej dotyczącej budowy dróg publicznych klasy lokalnej i dróg publicznych klasy dojazdowej oraz budowy sieci i urządzeń technicznego uzbrojenia terenów znajdujących się w części obrębu geodezyjneg</w:t>
      </w:r>
      <w:r>
        <w:t xml:space="preserve">o Szymany, będących własnością gminy Szczytno - referujący: M. Kuchciński, wicemarszałek województwa, </w:t>
      </w:r>
    </w:p>
    <w:p w:rsidR="00FD7CBF" w:rsidRDefault="00D25049" w:rsidP="005E3E4D">
      <w:pPr>
        <w:spacing w:after="0"/>
      </w:pPr>
      <w:r>
        <w:lastRenderedPageBreak/>
        <w:t>17. p</w:t>
      </w:r>
      <w:r w:rsidR="00FD7CBF">
        <w:t xml:space="preserve">odjęcie uchwały w sprawie określenia ogólnej powierzchni przeznaczonej pod uprawy maku </w:t>
      </w:r>
    </w:p>
    <w:p w:rsidR="00FD7CBF" w:rsidRDefault="00FD7CBF" w:rsidP="005E3E4D">
      <w:pPr>
        <w:spacing w:after="0"/>
      </w:pPr>
      <w:r>
        <w:t>i konopi włóknistych oraz rejonizacji tych upraw w 2022 roku w woj</w:t>
      </w:r>
      <w:r w:rsidR="00D25049">
        <w:t xml:space="preserve">ewództwie warmińsko-mazurskim - referująca: S. Jaskulska, członek zarządu województwa, </w:t>
      </w:r>
    </w:p>
    <w:p w:rsidR="00FD7CBF" w:rsidRDefault="00FE3837" w:rsidP="005E3E4D">
      <w:pPr>
        <w:spacing w:after="0"/>
      </w:pPr>
      <w:r>
        <w:t>18. p</w:t>
      </w:r>
      <w:r w:rsidR="00FD7CBF">
        <w:t>odjęcie uchwały w sprawie utworzenia Młodzieżowego Sejmiku Województwa Warmińsko-Mazursk</w:t>
      </w:r>
      <w:r>
        <w:t xml:space="preserve">iego oraz nadania mu statutu  - </w:t>
      </w:r>
      <w:r w:rsidR="00FD7CBF">
        <w:t>r</w:t>
      </w:r>
      <w:r>
        <w:t xml:space="preserve">eferujący: G. M. Brzezin, marszałek województwa, </w:t>
      </w:r>
    </w:p>
    <w:p w:rsidR="00FD7CBF" w:rsidRDefault="00E072F6" w:rsidP="005E3E4D">
      <w:pPr>
        <w:spacing w:after="0"/>
      </w:pPr>
      <w:r>
        <w:t>19. p</w:t>
      </w:r>
      <w:r w:rsidR="00FD7CBF">
        <w:t>odjęcie uchwały w spr</w:t>
      </w:r>
      <w:r>
        <w:t>awie wskazania przedstawicieli sejmiku województwa warmińsko-m</w:t>
      </w:r>
      <w:r w:rsidR="00FD7CBF">
        <w:t>azurskiego do prac w składzie Rady Działalności Pożytku Publicznego Woje</w:t>
      </w:r>
      <w:r>
        <w:t xml:space="preserve">wództwa Warmińsko-Mazurskiego - referujący: G. M. Brzezin, marszałek województwa, </w:t>
      </w:r>
    </w:p>
    <w:p w:rsidR="00FD7CBF" w:rsidRDefault="00E072F6" w:rsidP="005E3E4D">
      <w:pPr>
        <w:spacing w:after="0"/>
      </w:pPr>
      <w:r>
        <w:t>20. p</w:t>
      </w:r>
      <w:r w:rsidR="00FD7CBF">
        <w:t>odjęc</w:t>
      </w:r>
      <w:r>
        <w:t>ie uchwały w sprawie przyjęcia planu pracy sejmiku województwa warmińsko-m</w:t>
      </w:r>
      <w:r w:rsidR="00FD7CBF">
        <w:t>azurskie</w:t>
      </w:r>
      <w:r>
        <w:t xml:space="preserve">go na rok 2022 - referujący: B. </w:t>
      </w:r>
      <w:proofErr w:type="spellStart"/>
      <w:r>
        <w:t>Hordejuk</w:t>
      </w:r>
      <w:proofErr w:type="spellEnd"/>
      <w:r>
        <w:t xml:space="preserve">, przewodnicząca sejmiku, </w:t>
      </w:r>
    </w:p>
    <w:p w:rsidR="00FD7CBF" w:rsidRDefault="009E2EB4" w:rsidP="005E3E4D">
      <w:pPr>
        <w:spacing w:after="0"/>
      </w:pPr>
      <w:r>
        <w:t xml:space="preserve">21. skargi, wnioski, petycje - referująca: B. </w:t>
      </w:r>
      <w:proofErr w:type="spellStart"/>
      <w:r>
        <w:t>Hordejuk</w:t>
      </w:r>
      <w:proofErr w:type="spellEnd"/>
      <w:r>
        <w:t xml:space="preserve">, przewodnicząca sejmiku, </w:t>
      </w:r>
    </w:p>
    <w:p w:rsidR="00FD7CBF" w:rsidRDefault="009E2EB4" w:rsidP="005E3E4D">
      <w:pPr>
        <w:spacing w:after="0"/>
      </w:pPr>
      <w:r>
        <w:t xml:space="preserve">22. sprawy organizacyjne sejmiku, </w:t>
      </w:r>
    </w:p>
    <w:p w:rsidR="00FD7CBF" w:rsidRDefault="009E2EB4" w:rsidP="005E3E4D">
      <w:pPr>
        <w:spacing w:after="0"/>
      </w:pPr>
      <w:r>
        <w:t>23. p</w:t>
      </w:r>
      <w:r w:rsidR="00FD7CBF">
        <w:t>rz</w:t>
      </w:r>
      <w:r>
        <w:t xml:space="preserve">yjęcie protokołu z obrad XXXII sesji sejmiku z dnia 30 listopada 2021 roku, </w:t>
      </w:r>
    </w:p>
    <w:p w:rsidR="00FD7CBF" w:rsidRDefault="009E2EB4" w:rsidP="005E3E4D">
      <w:pPr>
        <w:spacing w:after="0"/>
      </w:pPr>
      <w:r>
        <w:t>24. sprawy różne,</w:t>
      </w:r>
    </w:p>
    <w:p w:rsidR="00FD7CBF" w:rsidRDefault="009E2EB4" w:rsidP="005E3E4D">
      <w:pPr>
        <w:spacing w:after="0"/>
      </w:pPr>
      <w:r>
        <w:t xml:space="preserve">25. oświadczenia radnych, </w:t>
      </w:r>
    </w:p>
    <w:p w:rsidR="00FD7CBF" w:rsidRDefault="009E2EB4" w:rsidP="005E3E4D">
      <w:pPr>
        <w:spacing w:after="0"/>
      </w:pPr>
      <w:r>
        <w:t>26. zamknięcie s</w:t>
      </w:r>
      <w:r w:rsidR="00FD7CBF">
        <w:t>esji.</w:t>
      </w:r>
    </w:p>
    <w:sectPr w:rsidR="00F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F"/>
    <w:rsid w:val="000E4468"/>
    <w:rsid w:val="003E3304"/>
    <w:rsid w:val="005E3E4D"/>
    <w:rsid w:val="009B0E6C"/>
    <w:rsid w:val="009E2EB4"/>
    <w:rsid w:val="00A162F1"/>
    <w:rsid w:val="00B95AA7"/>
    <w:rsid w:val="00D25049"/>
    <w:rsid w:val="00E072F6"/>
    <w:rsid w:val="00E24D1F"/>
    <w:rsid w:val="00EA2131"/>
    <w:rsid w:val="00FD7CBF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62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6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62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6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2</cp:revision>
  <dcterms:created xsi:type="dcterms:W3CDTF">2021-12-28T13:05:00Z</dcterms:created>
  <dcterms:modified xsi:type="dcterms:W3CDTF">2021-12-28T13:05:00Z</dcterms:modified>
</cp:coreProperties>
</file>