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AA" w:rsidRDefault="00A636AA" w:rsidP="00F255E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36AA" w:rsidRDefault="00A636AA" w:rsidP="00E673E9">
      <w:pPr>
        <w:spacing w:line="276" w:lineRule="auto"/>
        <w:rPr>
          <w:rFonts w:ascii="Arial" w:hAnsi="Arial" w:cs="Arial"/>
          <w:b/>
        </w:rPr>
      </w:pPr>
    </w:p>
    <w:p w:rsidR="00A636AA" w:rsidRPr="00A8793E" w:rsidRDefault="00F255EF" w:rsidP="00F255EF">
      <w:pPr>
        <w:ind w:left="2832"/>
        <w:rPr>
          <w:rFonts w:ascii="Arial" w:hAnsi="Arial" w:cs="Arial"/>
          <w:b/>
          <w:sz w:val="28"/>
          <w:szCs w:val="28"/>
        </w:rPr>
      </w:pPr>
      <w:r w:rsidRPr="00A8793E">
        <w:rPr>
          <w:rFonts w:ascii="Arial" w:hAnsi="Arial" w:cs="Arial"/>
          <w:b/>
          <w:sz w:val="28"/>
          <w:szCs w:val="28"/>
        </w:rPr>
        <w:t xml:space="preserve">     </w:t>
      </w:r>
      <w:r w:rsidR="00D65D2E" w:rsidRPr="00A8793E">
        <w:rPr>
          <w:rFonts w:ascii="Arial" w:hAnsi="Arial" w:cs="Arial"/>
          <w:b/>
          <w:sz w:val="28"/>
          <w:szCs w:val="28"/>
        </w:rPr>
        <w:t xml:space="preserve"> </w:t>
      </w:r>
      <w:r w:rsidR="00A636AA" w:rsidRPr="00A8793E">
        <w:rPr>
          <w:rFonts w:ascii="Arial" w:hAnsi="Arial" w:cs="Arial"/>
          <w:b/>
          <w:sz w:val="28"/>
          <w:szCs w:val="28"/>
        </w:rPr>
        <w:t>Stanowisko</w:t>
      </w:r>
      <w:r w:rsidR="00883826" w:rsidRPr="00A8793E">
        <w:rPr>
          <w:rFonts w:ascii="Arial" w:hAnsi="Arial" w:cs="Arial"/>
          <w:b/>
          <w:sz w:val="28"/>
          <w:szCs w:val="28"/>
        </w:rPr>
        <w:t xml:space="preserve"> </w:t>
      </w:r>
      <w:r w:rsidR="00A636AA" w:rsidRPr="00A8793E">
        <w:rPr>
          <w:rFonts w:ascii="Arial" w:hAnsi="Arial" w:cs="Arial"/>
          <w:b/>
          <w:sz w:val="28"/>
          <w:szCs w:val="28"/>
        </w:rPr>
        <w:br/>
      </w:r>
    </w:p>
    <w:p w:rsidR="00A8793E" w:rsidRPr="00A8793E" w:rsidRDefault="00A636AA" w:rsidP="00A8793E">
      <w:pPr>
        <w:jc w:val="center"/>
        <w:rPr>
          <w:rFonts w:ascii="Arial" w:hAnsi="Arial" w:cs="Arial"/>
          <w:i/>
          <w:sz w:val="28"/>
          <w:szCs w:val="28"/>
        </w:rPr>
      </w:pPr>
      <w:r w:rsidRPr="00A8793E">
        <w:rPr>
          <w:rFonts w:ascii="Arial" w:hAnsi="Arial" w:cs="Arial"/>
          <w:b/>
          <w:sz w:val="28"/>
          <w:szCs w:val="28"/>
        </w:rPr>
        <w:t>Konwentu Marszałków Województw RP</w:t>
      </w:r>
      <w:r w:rsidR="00A8793E" w:rsidRPr="00A8793E">
        <w:rPr>
          <w:rFonts w:ascii="Arial" w:hAnsi="Arial" w:cs="Arial"/>
          <w:b/>
          <w:sz w:val="28"/>
          <w:szCs w:val="28"/>
        </w:rPr>
        <w:t xml:space="preserve"> z dnia 28 listopada</w:t>
      </w:r>
      <w:r w:rsidRPr="00A8793E">
        <w:rPr>
          <w:rFonts w:ascii="Arial" w:hAnsi="Arial" w:cs="Arial"/>
          <w:b/>
          <w:sz w:val="28"/>
          <w:szCs w:val="28"/>
        </w:rPr>
        <w:t xml:space="preserve"> 2019 r.</w:t>
      </w:r>
      <w:r w:rsidRPr="00A8793E">
        <w:rPr>
          <w:rFonts w:ascii="Arial" w:hAnsi="Arial" w:cs="Arial"/>
          <w:b/>
          <w:sz w:val="28"/>
          <w:szCs w:val="28"/>
        </w:rPr>
        <w:br/>
      </w:r>
      <w:r w:rsidRPr="00A8793E">
        <w:rPr>
          <w:rFonts w:ascii="Arial" w:hAnsi="Arial" w:cs="Arial"/>
          <w:b/>
          <w:sz w:val="28"/>
          <w:szCs w:val="28"/>
        </w:rPr>
        <w:br/>
      </w:r>
      <w:r w:rsidR="00A8793E" w:rsidRPr="00A8793E">
        <w:rPr>
          <w:rFonts w:ascii="Arial" w:hAnsi="Arial" w:cs="Arial"/>
          <w:b/>
          <w:sz w:val="28"/>
          <w:szCs w:val="28"/>
        </w:rPr>
        <w:t>w sprawie</w:t>
      </w:r>
      <w:r w:rsidR="00A8793E" w:rsidRPr="00A8793E">
        <w:rPr>
          <w:rFonts w:ascii="Arial" w:hAnsi="Arial" w:cs="Arial"/>
          <w:b/>
          <w:sz w:val="28"/>
          <w:szCs w:val="28"/>
        </w:rPr>
        <w:t xml:space="preserve"> rozwoju odnawialnych źródeł energii w kontekście </w:t>
      </w:r>
      <w:r w:rsidR="00A8793E" w:rsidRPr="00A8793E">
        <w:rPr>
          <w:rFonts w:ascii="Arial" w:hAnsi="Arial" w:cs="Arial"/>
          <w:b/>
          <w:sz w:val="28"/>
          <w:szCs w:val="28"/>
        </w:rPr>
        <w:br/>
        <w:t xml:space="preserve">zmian klimatycznych i ograniczania emisji towarzyszących wytwarzaniu energii </w:t>
      </w:r>
      <w:r w:rsidR="00A8793E">
        <w:rPr>
          <w:rFonts w:ascii="Arial" w:hAnsi="Arial" w:cs="Arial"/>
          <w:b/>
          <w:sz w:val="28"/>
          <w:szCs w:val="28"/>
        </w:rPr>
        <w:t xml:space="preserve">(opracowane przez </w:t>
      </w:r>
      <w:proofErr w:type="spellStart"/>
      <w:r w:rsidR="00A8793E">
        <w:rPr>
          <w:rFonts w:ascii="Arial" w:hAnsi="Arial" w:cs="Arial"/>
          <w:b/>
          <w:sz w:val="28"/>
          <w:szCs w:val="28"/>
        </w:rPr>
        <w:t>woj.wielkopolskie</w:t>
      </w:r>
      <w:proofErr w:type="spellEnd"/>
      <w:r w:rsidR="00A8793E">
        <w:rPr>
          <w:rFonts w:ascii="Arial" w:hAnsi="Arial" w:cs="Arial"/>
          <w:b/>
          <w:sz w:val="28"/>
          <w:szCs w:val="28"/>
        </w:rPr>
        <w:t>)</w:t>
      </w:r>
      <w:bookmarkStart w:id="0" w:name="_GoBack"/>
      <w:bookmarkEnd w:id="0"/>
    </w:p>
    <w:p w:rsidR="00A8793E" w:rsidRPr="00D607A5" w:rsidRDefault="00A8793E" w:rsidP="00A8793E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793E" w:rsidRPr="00D607A5" w:rsidRDefault="00A8793E" w:rsidP="00A8793E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793E" w:rsidRPr="00A8793E" w:rsidRDefault="00A8793E" w:rsidP="00A8793E">
      <w:pPr>
        <w:autoSpaceDE w:val="0"/>
        <w:spacing w:line="360" w:lineRule="auto"/>
        <w:jc w:val="both"/>
        <w:rPr>
          <w:rFonts w:ascii="Arial" w:hAnsi="Arial" w:cs="Arial"/>
        </w:rPr>
      </w:pPr>
      <w:r w:rsidRPr="00A8793E">
        <w:rPr>
          <w:rFonts w:ascii="Arial" w:hAnsi="Arial" w:cs="Arial"/>
        </w:rPr>
        <w:t xml:space="preserve">Poprawa metod i standardów realizacji polityk wspólnotowych i krajowych realizowana w ramach zarządzania wielopoziomowego zakłada wielopłaszczyznowe funkcjonowanie sfery publicznej wraz z przypisaną odpowiedzialnością, a także zwiększoną partycypację społeczną oraz rozliczalność administracji publicznej, skutkującą legitymizacją jej działań. W 2015 roku Komisja Europejska opublikowała Strategię ramową na rzecz stabilnej unii energetycznej opartej na przyszłościowej polityce w dziedzinie klimatu, a pod koniec roku 2016 zaprezentowała zbiór rozporządzeń i dyrektyw (tzw. Pakiet Zimowy) stanowiących zestaw rekomendacji </w:t>
      </w:r>
      <w:r>
        <w:rPr>
          <w:rFonts w:ascii="Arial" w:hAnsi="Arial" w:cs="Arial"/>
        </w:rPr>
        <w:br/>
      </w:r>
      <w:r w:rsidRPr="00A8793E">
        <w:rPr>
          <w:rFonts w:ascii="Arial" w:hAnsi="Arial" w:cs="Arial"/>
        </w:rPr>
        <w:t xml:space="preserve">w sprawie zmian w prawie dotyczących polityki energetycznej i klimatycznej UE </w:t>
      </w:r>
      <w:r>
        <w:rPr>
          <w:rFonts w:ascii="Arial" w:hAnsi="Arial" w:cs="Arial"/>
        </w:rPr>
        <w:br/>
      </w:r>
      <w:r w:rsidRPr="00A8793E">
        <w:rPr>
          <w:rFonts w:ascii="Arial" w:hAnsi="Arial" w:cs="Arial"/>
        </w:rPr>
        <w:t>na lata 2020-2030. Celem Pakietu było określenie na nowo polityki energetycznej</w:t>
      </w:r>
      <w:r>
        <w:rPr>
          <w:rFonts w:ascii="Arial" w:hAnsi="Arial" w:cs="Arial"/>
        </w:rPr>
        <w:br/>
      </w:r>
      <w:r w:rsidRPr="00A8793E">
        <w:rPr>
          <w:rFonts w:ascii="Arial" w:hAnsi="Arial" w:cs="Arial"/>
        </w:rPr>
        <w:t xml:space="preserve"> i klimatycznej w Unii Europejskiej. Zakłada ona zwiększanie bezpieczeństwa energetycznego oraz stabilności i konkurencyjności rynku energii. Skoordynowanie współpracy w realizacji zadań towarzyszących tym procesom pomiędzy różnymi szczeblami samorządu oraz samoorganizującego się społeczeństwa wydaje się kluczowe w kontekście kompleksowego przeciwdziałania negatywnym zjawiskom, które są związane z postępującym procesem zmian klimatu. </w:t>
      </w:r>
    </w:p>
    <w:p w:rsidR="00A8793E" w:rsidRPr="00A8793E" w:rsidRDefault="00A8793E" w:rsidP="00A8793E">
      <w:pPr>
        <w:autoSpaceDE w:val="0"/>
        <w:spacing w:line="360" w:lineRule="auto"/>
        <w:jc w:val="both"/>
        <w:rPr>
          <w:rFonts w:ascii="Arial" w:hAnsi="Arial" w:cs="Arial"/>
        </w:rPr>
      </w:pPr>
    </w:p>
    <w:p w:rsidR="00A8793E" w:rsidRPr="00A8793E" w:rsidRDefault="00A8793E" w:rsidP="00A8793E">
      <w:pPr>
        <w:autoSpaceDE w:val="0"/>
        <w:spacing w:line="360" w:lineRule="auto"/>
        <w:jc w:val="both"/>
        <w:rPr>
          <w:rFonts w:ascii="Arial" w:hAnsi="Arial" w:cs="Arial"/>
        </w:rPr>
      </w:pPr>
      <w:r w:rsidRPr="00A8793E">
        <w:rPr>
          <w:rFonts w:ascii="Arial" w:hAnsi="Arial" w:cs="Arial"/>
        </w:rPr>
        <w:t>Mając na uwadze powyższe, Konwent Marszałków Województw RP przyjmuje w tej sprawie następujące stanowisko:</w:t>
      </w:r>
    </w:p>
    <w:p w:rsidR="00A8793E" w:rsidRPr="00A8793E" w:rsidRDefault="00A8793E" w:rsidP="00A8793E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</w:p>
    <w:p w:rsid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lastRenderedPageBreak/>
        <w:t>Celowe jest rozszerzenie działań informacyjno-up</w:t>
      </w:r>
      <w:r>
        <w:rPr>
          <w:rFonts w:ascii="Arial" w:hAnsi="Arial" w:cs="Arial"/>
          <w:sz w:val="24"/>
          <w:szCs w:val="24"/>
        </w:rPr>
        <w:t xml:space="preserve">owszechnieniowych adresowanych </w:t>
      </w:r>
      <w:r w:rsidRPr="00A8793E">
        <w:rPr>
          <w:rFonts w:ascii="Arial" w:hAnsi="Arial" w:cs="Arial"/>
          <w:sz w:val="24"/>
          <w:szCs w:val="24"/>
        </w:rPr>
        <w:t xml:space="preserve">do społeczności lokalnych o wątki postępujących zmian klimatycznych oraz powiązanych mechanizmów wsparcia finansowego adresowanych do mieszkańców, lokalnych przedsiębiorców i gmin,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t xml:space="preserve">ze szczególnym uwzględnieniem obszarów „regionów górniczych będących </w:t>
      </w:r>
    </w:p>
    <w:p w:rsidR="00A8793E" w:rsidRP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t>w transformacji” (</w:t>
      </w:r>
      <w:proofErr w:type="spellStart"/>
      <w:r w:rsidRPr="00A8793E">
        <w:rPr>
          <w:rFonts w:ascii="Arial" w:hAnsi="Arial" w:cs="Arial"/>
          <w:sz w:val="24"/>
          <w:szCs w:val="24"/>
        </w:rPr>
        <w:t>Coal</w:t>
      </w:r>
      <w:proofErr w:type="spellEnd"/>
      <w:r w:rsidRPr="00A8793E">
        <w:rPr>
          <w:rFonts w:ascii="Arial" w:hAnsi="Arial" w:cs="Arial"/>
          <w:sz w:val="24"/>
          <w:szCs w:val="24"/>
        </w:rPr>
        <w:t xml:space="preserve"> Regions in </w:t>
      </w:r>
      <w:proofErr w:type="spellStart"/>
      <w:r w:rsidRPr="00A8793E">
        <w:rPr>
          <w:rFonts w:ascii="Arial" w:hAnsi="Arial" w:cs="Arial"/>
          <w:sz w:val="24"/>
          <w:szCs w:val="24"/>
        </w:rPr>
        <w:t>Transition</w:t>
      </w:r>
      <w:proofErr w:type="spellEnd"/>
      <w:r w:rsidRPr="00A8793E">
        <w:rPr>
          <w:rFonts w:ascii="Arial" w:hAnsi="Arial" w:cs="Arial"/>
          <w:sz w:val="24"/>
          <w:szCs w:val="24"/>
        </w:rPr>
        <w:t>). Wskazane jest rozszerzanie lokalnych Planów Gospodarki Niskoemisyjnej oraz Miejscowych Planów Zagospodarowania Przestrzennego o działania adaptacyjne do zmian klimatu (w szczególności o zapisy pozwalające na wyeliminowania barier legisla</w:t>
      </w:r>
      <w:r>
        <w:rPr>
          <w:rFonts w:ascii="Arial" w:hAnsi="Arial" w:cs="Arial"/>
          <w:sz w:val="24"/>
          <w:szCs w:val="24"/>
        </w:rPr>
        <w:t>cyjnych rozwoju instalacji OZE)</w:t>
      </w:r>
      <w:r w:rsidRPr="00A8793E">
        <w:rPr>
          <w:rFonts w:ascii="Arial" w:hAnsi="Arial" w:cs="Arial"/>
          <w:sz w:val="24"/>
          <w:szCs w:val="24"/>
        </w:rPr>
        <w:t xml:space="preserve">i wyznaczanie ambitniejszych lokalnych celów udziału energii ze źródeł odnawialnych, przy dążeniu do pełnej realizacji celu Polski w zakresie energii ze źródeł odnawialnych na 2020 r., określonego w załączniku I do dyrektywy Parlamentu Europejskiego i Rady 2009/28/WE. Projekty założeń do planów zaopatrzenia w ciepło, energię elektryczną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t xml:space="preserve">i paliwa gazowe po ich uzupełnieniu o elementy charakterystyczne dla planów gospodarki niskoemisyjnej powinny odgrywać kluczową rolę w kształtowaniu polityki klimatyczno-energetycznej gminy, co należałoby jasno uregulować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t xml:space="preserve">w Prawie energetycznym oraz Polityce energetycznej Polski. </w:t>
      </w:r>
    </w:p>
    <w:p w:rsidR="00A8793E" w:rsidRP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t>Należy przeanalizować udział i dookreślić rolę regionów, powiatów i gmin odnośnie delegowanych zadań w planowaniu rozwoju krajowej polityki energetycznej i klimatycznej.</w:t>
      </w:r>
    </w:p>
    <w:p w:rsidR="00A8793E" w:rsidRP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t>Należy zagwarantować zachowanie określonych standardów w zakresie ładu przestrzennego, które pozwolą na długofalowe planowanie inwestycji energooszczędnych i niskoemisyjnych przy jednoczesnym zapewnieniu przewietrzania obszarów zwartej zabudowy lub wyznaczanie stref mikroklimatu miejskiego.</w:t>
      </w:r>
    </w:p>
    <w:p w:rsidR="00A8793E" w:rsidRP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t xml:space="preserve">Istotne jest zwiększenie udziału społeczności lokalnych w konsultacjach społecznych w obszarach wspólnych dla energetyki i środowiska. Należy zaproponować jasny schemat wymiany informacji między regionami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lastRenderedPageBreak/>
        <w:t xml:space="preserve">a powiatami i gminami, zapewniający ich szeroki udział w konsultowaniu dokumentów, także z wykorzystaniem nowoczesnych środków komunikacji internetowej. Ma to szczególne znaczenie w związku z rosnącym udziałem energii wytwarzanej w sposób zrównoważony przez społeczności lokalne, również z wykorzystaniem nowych form ich organizacji, jak klastry energii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t>i spółdzielnie energetyczne.</w:t>
      </w:r>
    </w:p>
    <w:p w:rsidR="00A8793E" w:rsidRPr="00A8793E" w:rsidRDefault="00A8793E" w:rsidP="00A8793E">
      <w:pPr>
        <w:pStyle w:val="Akapitzlist"/>
        <w:numPr>
          <w:ilvl w:val="0"/>
          <w:numId w:val="1"/>
        </w:numPr>
        <w:autoSpaceDE w:val="0"/>
        <w:spacing w:after="12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A8793E">
        <w:rPr>
          <w:rFonts w:ascii="Arial" w:hAnsi="Arial" w:cs="Arial"/>
          <w:sz w:val="24"/>
          <w:szCs w:val="24"/>
        </w:rPr>
        <w:t xml:space="preserve">Konieczne jest kontynuowanie obecnych działań oraz podjęcie nowych zmierzających do upowszechniania instalacji odnawialnych źródeł energii (zarówno energetyki </w:t>
      </w:r>
      <w:proofErr w:type="spellStart"/>
      <w:r w:rsidRPr="00A8793E">
        <w:rPr>
          <w:rFonts w:ascii="Arial" w:hAnsi="Arial" w:cs="Arial"/>
          <w:sz w:val="24"/>
          <w:szCs w:val="24"/>
        </w:rPr>
        <w:t>prosumenckiej</w:t>
      </w:r>
      <w:proofErr w:type="spellEnd"/>
      <w:r w:rsidRPr="00A8793E">
        <w:rPr>
          <w:rFonts w:ascii="Arial" w:hAnsi="Arial" w:cs="Arial"/>
          <w:sz w:val="24"/>
          <w:szCs w:val="24"/>
        </w:rPr>
        <w:t xml:space="preserve">, jak również wielkoskalowych inwestycji prowadzonych w szczególności na czynnych i nieczynnych obszarach górnictwa węglowego)  i sprawiedliwej społecznie dekarbonizacji regionów </w:t>
      </w:r>
      <w:r>
        <w:rPr>
          <w:rFonts w:ascii="Arial" w:hAnsi="Arial" w:cs="Arial"/>
          <w:sz w:val="24"/>
          <w:szCs w:val="24"/>
        </w:rPr>
        <w:br/>
      </w:r>
      <w:r w:rsidRPr="00A8793E">
        <w:rPr>
          <w:rFonts w:ascii="Arial" w:hAnsi="Arial" w:cs="Arial"/>
          <w:sz w:val="24"/>
          <w:szCs w:val="24"/>
        </w:rPr>
        <w:t xml:space="preserve">z uwzględnieniem wszystkich aspektów prowadzonej w sposób zrównoważony transformacji energetycznej. </w:t>
      </w:r>
    </w:p>
    <w:p w:rsidR="00A636AA" w:rsidRPr="00A636AA" w:rsidRDefault="00A636AA" w:rsidP="00E673E9">
      <w:pPr>
        <w:spacing w:line="276" w:lineRule="auto"/>
        <w:rPr>
          <w:rFonts w:ascii="Arial" w:hAnsi="Arial" w:cs="Arial"/>
          <w:b/>
        </w:rPr>
      </w:pPr>
    </w:p>
    <w:sectPr w:rsidR="00A636AA" w:rsidRPr="00A636AA" w:rsidSect="00767FBE">
      <w:headerReference w:type="default" r:id="rId9"/>
      <w:footerReference w:type="default" r:id="rId10"/>
      <w:pgSz w:w="11906" w:h="16838"/>
      <w:pgMar w:top="1216" w:right="1417" w:bottom="1276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1F" w:rsidRDefault="002E2C1F" w:rsidP="008218AB">
      <w:r>
        <w:separator/>
      </w:r>
    </w:p>
  </w:endnote>
  <w:endnote w:type="continuationSeparator" w:id="0">
    <w:p w:rsidR="002E2C1F" w:rsidRDefault="002E2C1F" w:rsidP="008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E65874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7D5FC485" wp14:editId="5E031432">
          <wp:extent cx="7358486" cy="40015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konwent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505" cy="44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1F" w:rsidRDefault="002E2C1F" w:rsidP="008218AB">
      <w:r>
        <w:separator/>
      </w:r>
    </w:p>
  </w:footnote>
  <w:footnote w:type="continuationSeparator" w:id="0">
    <w:p w:rsidR="002E2C1F" w:rsidRDefault="002E2C1F" w:rsidP="0082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8218A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004C5829" wp14:editId="0BDECCB4">
          <wp:extent cx="7346264" cy="1202814"/>
          <wp:effectExtent l="0" t="0" r="762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konwent nagłów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63" cy="121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8AB" w:rsidRDefault="008218AB" w:rsidP="00C900E4">
    <w:pPr>
      <w:pStyle w:val="Nagwek"/>
      <w:ind w:hanging="1134"/>
    </w:pPr>
  </w:p>
  <w:p w:rsidR="008218AB" w:rsidRPr="00C900E4" w:rsidRDefault="008218AB" w:rsidP="00C900E4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61AC"/>
    <w:multiLevelType w:val="hybridMultilevel"/>
    <w:tmpl w:val="541401EE"/>
    <w:lvl w:ilvl="0" w:tplc="9F945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B"/>
    <w:rsid w:val="00004D7C"/>
    <w:rsid w:val="00031B0F"/>
    <w:rsid w:val="0003638C"/>
    <w:rsid w:val="000442E7"/>
    <w:rsid w:val="00044D3B"/>
    <w:rsid w:val="00075EB1"/>
    <w:rsid w:val="000B6C36"/>
    <w:rsid w:val="00103282"/>
    <w:rsid w:val="001342F0"/>
    <w:rsid w:val="00140EA4"/>
    <w:rsid w:val="00142BB2"/>
    <w:rsid w:val="001908F1"/>
    <w:rsid w:val="001C338E"/>
    <w:rsid w:val="001E7766"/>
    <w:rsid w:val="001F6A21"/>
    <w:rsid w:val="00211820"/>
    <w:rsid w:val="002854A9"/>
    <w:rsid w:val="002B1C90"/>
    <w:rsid w:val="002E2C1F"/>
    <w:rsid w:val="00326EB6"/>
    <w:rsid w:val="00337AD7"/>
    <w:rsid w:val="003523A5"/>
    <w:rsid w:val="003661F9"/>
    <w:rsid w:val="00447FEB"/>
    <w:rsid w:val="00587106"/>
    <w:rsid w:val="00595BB2"/>
    <w:rsid w:val="006018BE"/>
    <w:rsid w:val="00663235"/>
    <w:rsid w:val="006671E6"/>
    <w:rsid w:val="006A1AEC"/>
    <w:rsid w:val="006C74B2"/>
    <w:rsid w:val="006D2F00"/>
    <w:rsid w:val="006D6823"/>
    <w:rsid w:val="00767FBE"/>
    <w:rsid w:val="0081663D"/>
    <w:rsid w:val="008218AB"/>
    <w:rsid w:val="00883826"/>
    <w:rsid w:val="00885EB8"/>
    <w:rsid w:val="00892C80"/>
    <w:rsid w:val="008E7FC4"/>
    <w:rsid w:val="00943688"/>
    <w:rsid w:val="00947BA5"/>
    <w:rsid w:val="009563E1"/>
    <w:rsid w:val="009A4C3B"/>
    <w:rsid w:val="00A104BC"/>
    <w:rsid w:val="00A473F6"/>
    <w:rsid w:val="00A5628D"/>
    <w:rsid w:val="00A636AA"/>
    <w:rsid w:val="00A8793E"/>
    <w:rsid w:val="00B10EFC"/>
    <w:rsid w:val="00CA460F"/>
    <w:rsid w:val="00CA4B1A"/>
    <w:rsid w:val="00CB64E6"/>
    <w:rsid w:val="00D05CDC"/>
    <w:rsid w:val="00D2634C"/>
    <w:rsid w:val="00D65D2E"/>
    <w:rsid w:val="00E56846"/>
    <w:rsid w:val="00E673E9"/>
    <w:rsid w:val="00ED0C44"/>
    <w:rsid w:val="00ED2767"/>
    <w:rsid w:val="00EF0A61"/>
    <w:rsid w:val="00EF5045"/>
    <w:rsid w:val="00F255EF"/>
    <w:rsid w:val="00F63B1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styleId="Akapitzlist">
    <w:name w:val="List Paragraph"/>
    <w:basedOn w:val="Normalny"/>
    <w:uiPriority w:val="34"/>
    <w:qFormat/>
    <w:rsid w:val="00A8793E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styleId="Akapitzlist">
    <w:name w:val="List Paragraph"/>
    <w:basedOn w:val="Normalny"/>
    <w:uiPriority w:val="34"/>
    <w:qFormat/>
    <w:rsid w:val="00A8793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CC23-D049-4E5D-AE60-AC55546E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Kędzierska</dc:creator>
  <cp:lastModifiedBy>Krzysztof Maliszewski</cp:lastModifiedBy>
  <cp:revision>23</cp:revision>
  <cp:lastPrinted>2019-11-27T08:07:00Z</cp:lastPrinted>
  <dcterms:created xsi:type="dcterms:W3CDTF">2019-08-13T06:54:00Z</dcterms:created>
  <dcterms:modified xsi:type="dcterms:W3CDTF">2019-11-27T08:08:00Z</dcterms:modified>
</cp:coreProperties>
</file>