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7528CFA0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9E9BD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244FB00C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21068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7F2C332E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5DB45DE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6B8339DC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989A8EA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20219168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FC7A" w14:textId="77777777" w:rsidR="00045490" w:rsidRPr="000B28C8" w:rsidRDefault="009F5D82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 Województwa Warmińsko-Mazurskiego</w:t>
            </w:r>
          </w:p>
        </w:tc>
      </w:tr>
      <w:tr w:rsidR="00045490" w:rsidRPr="000B28C8" w14:paraId="36DABC35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121F59F" w14:textId="77777777" w:rsidR="00045490" w:rsidRPr="005325E8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325E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5325E8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5325E8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89BB8" w14:textId="77777777" w:rsidR="00045490" w:rsidRPr="005325E8" w:rsidRDefault="009F5D82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325E8">
              <w:rPr>
                <w:rFonts w:ascii="Arial" w:hAnsi="Arial" w:cs="Arial"/>
                <w:sz w:val="16"/>
                <w:szCs w:val="16"/>
              </w:rPr>
              <w:t>Wspieranie i upowszechnianie kultury fizycznej</w:t>
            </w:r>
          </w:p>
        </w:tc>
      </w:tr>
      <w:tr w:rsidR="00D8426C" w:rsidRPr="000B28C8" w14:paraId="5AA00182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731958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14:paraId="4E30E09E" w14:textId="77777777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4766CF70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6F5FBB33" w14:textId="77777777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5DA93" w14:textId="77777777" w:rsidR="009F5D82" w:rsidRDefault="009F5D82" w:rsidP="00D04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3F16AF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 xml:space="preserve">Nazwa: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WOJSKOWE STOWARZYSZENIE SPOŁECZNO-KULTURALNE WĘGORAPA</w:t>
            </w:r>
            <w:r w:rsidRPr="001455F6">
              <w:rPr>
                <w:rFonts w:ascii="Arial" w:hAnsi="Arial" w:cs="Arial"/>
                <w:sz w:val="24"/>
                <w:szCs w:val="24"/>
              </w:rPr>
              <w:t>, Forma prawna: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Stowarzyszenie Rejestrowe</w:t>
            </w:r>
            <w:r w:rsidRPr="001455F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E563D3F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 xml:space="preserve">Numer Krs: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0000581963</w:t>
            </w:r>
            <w:r w:rsidRPr="001455F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D787587" w14:textId="77777777" w:rsidR="001455F6" w:rsidRP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 xml:space="preserve"> Kod pocztowy: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11-600</w:t>
            </w:r>
            <w:r w:rsidRPr="001455F6">
              <w:rPr>
                <w:rFonts w:ascii="Arial" w:hAnsi="Arial" w:cs="Arial"/>
                <w:sz w:val="24"/>
                <w:szCs w:val="24"/>
              </w:rPr>
              <w:t xml:space="preserve">, Poczta: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Węgorzewo</w:t>
            </w:r>
            <w:r w:rsidRPr="001455F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1417523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 xml:space="preserve">Miejscowość: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Węgorzewo</w:t>
            </w:r>
            <w:r w:rsidRPr="001455F6">
              <w:rPr>
                <w:rFonts w:ascii="Arial" w:hAnsi="Arial" w:cs="Arial"/>
                <w:sz w:val="24"/>
                <w:szCs w:val="24"/>
              </w:rPr>
              <w:t xml:space="preserve">, Ulica: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Bema</w:t>
            </w:r>
            <w:r w:rsidRPr="001455F6">
              <w:rPr>
                <w:rFonts w:ascii="Arial" w:hAnsi="Arial" w:cs="Arial"/>
                <w:sz w:val="24"/>
                <w:szCs w:val="24"/>
              </w:rPr>
              <w:t xml:space="preserve">, Numer posesji: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1455F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2737A94A" w14:textId="77777777" w:rsidR="001455F6" w:rsidRP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>Województwo: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warmińsko-mazurskie</w:t>
            </w:r>
            <w:r w:rsidRPr="001455F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D66531A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 xml:space="preserve">Powiat: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węgorzewski</w:t>
            </w:r>
            <w:r w:rsidRPr="001455F6">
              <w:rPr>
                <w:rFonts w:ascii="Arial" w:hAnsi="Arial" w:cs="Arial"/>
                <w:sz w:val="24"/>
                <w:szCs w:val="24"/>
              </w:rPr>
              <w:t xml:space="preserve">, Gmina: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Węgorzewo</w:t>
            </w:r>
          </w:p>
          <w:p w14:paraId="798ED067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 xml:space="preserve">Strona www: </w:t>
            </w:r>
            <w:hyperlink r:id="rId4" w:history="1">
              <w:r w:rsidRPr="003B1137">
                <w:rPr>
                  <w:rStyle w:val="Hipercze"/>
                  <w:rFonts w:ascii="Arial" w:hAnsi="Arial" w:cs="Arial"/>
                  <w:b/>
                  <w:bCs/>
                  <w:sz w:val="24"/>
                  <w:szCs w:val="24"/>
                </w:rPr>
                <w:t>https://wsskwegorapa.pl/</w:t>
              </w:r>
            </w:hyperlink>
          </w:p>
          <w:p w14:paraId="76DDF5F4" w14:textId="77777777" w:rsidR="001455F6" w:rsidRP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>Adres e-mail:</w:t>
            </w:r>
          </w:p>
          <w:p w14:paraId="3C317944" w14:textId="77777777" w:rsidR="001455F6" w:rsidRDefault="001455F6" w:rsidP="001455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5" w:history="1">
              <w:r w:rsidRPr="003B1137">
                <w:rPr>
                  <w:rStyle w:val="Hipercze"/>
                  <w:rFonts w:ascii="Arial" w:hAnsi="Arial" w:cs="Arial"/>
                  <w:b/>
                  <w:bCs/>
                  <w:sz w:val="24"/>
                  <w:szCs w:val="24"/>
                </w:rPr>
                <w:t>aleksander.iwaniuk@naturalniemazury.com</w:t>
              </w:r>
            </w:hyperlink>
          </w:p>
          <w:p w14:paraId="510607A2" w14:textId="77777777" w:rsidR="001455F6" w:rsidRPr="000B28C8" w:rsidRDefault="001455F6" w:rsidP="001455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55F6">
              <w:rPr>
                <w:rFonts w:ascii="Arial" w:hAnsi="Arial" w:cs="Arial"/>
                <w:sz w:val="24"/>
                <w:szCs w:val="24"/>
              </w:rPr>
              <w:t xml:space="preserve">Numer telefonu: </w:t>
            </w:r>
            <w:r w:rsidRPr="001455F6">
              <w:rPr>
                <w:rFonts w:ascii="Arial" w:hAnsi="Arial" w:cs="Arial"/>
                <w:b/>
                <w:bCs/>
                <w:sz w:val="24"/>
                <w:szCs w:val="24"/>
              </w:rPr>
              <w:t>603405036</w:t>
            </w:r>
          </w:p>
        </w:tc>
      </w:tr>
      <w:tr w:rsidR="00D8426C" w:rsidRPr="000B28C8" w14:paraId="6C4E4DB4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469D7C34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B2A74A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Aleksander Iwaniuk</w:t>
            </w:r>
          </w:p>
          <w:p w14:paraId="3AC897E7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Adres e-mail: </w:t>
            </w:r>
            <w:r>
              <w:rPr>
                <w:rFonts w:ascii="Calibri" w:hAnsi="Calibri" w:cs="Calibri"/>
              </w:rPr>
              <w:t>aleksander.iwaniuk@naturalniemazury.com</w:t>
            </w:r>
          </w:p>
          <w:p w14:paraId="3C78407A" w14:textId="77777777" w:rsidR="009F5D82" w:rsidRPr="000B28C8" w:rsidRDefault="001455F6" w:rsidP="001455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Telefon: </w:t>
            </w:r>
            <w:r>
              <w:rPr>
                <w:rFonts w:ascii="Calibri" w:hAnsi="Calibri" w:cs="Calibri"/>
              </w:rPr>
              <w:t>603405036</w:t>
            </w:r>
          </w:p>
        </w:tc>
      </w:tr>
      <w:tr w:rsidR="00D8426C" w:rsidRPr="000B28C8" w14:paraId="2E57F7FE" w14:textId="77777777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07D3E0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3D1E268F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FD186EA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1AF54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ORGANIZACJA I PRZEPROWADZENIE XXX MITYNGU BRYDŻA</w:t>
            </w:r>
          </w:p>
          <w:p w14:paraId="211FE7C9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SPORTOWEGO O BŁĘKITNĄ WSTĘGĘ WIELKICH JEZIOR</w:t>
            </w:r>
          </w:p>
          <w:p w14:paraId="600BBB52" w14:textId="77777777" w:rsidR="0072370D" w:rsidRPr="0072370D" w:rsidRDefault="001455F6" w:rsidP="001455F6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MAZURSKICH</w:t>
            </w:r>
          </w:p>
        </w:tc>
      </w:tr>
      <w:tr w:rsidR="003932E7" w:rsidRPr="000B28C8" w14:paraId="072C1A0E" w14:textId="77777777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8BA19C2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67B1134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5A4FB6AE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20134B" w14:textId="77777777" w:rsidR="003932E7" w:rsidRPr="003932E7" w:rsidRDefault="001455F6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01.10.2024 r.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C90F52B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701A530D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F11129" w14:textId="77777777" w:rsidR="003932E7" w:rsidRPr="000B28C8" w:rsidRDefault="001455F6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30.11.2024 r. </w:t>
            </w:r>
          </w:p>
        </w:tc>
      </w:tr>
      <w:tr w:rsidR="003932E7" w:rsidRPr="000B28C8" w14:paraId="3827114A" w14:textId="77777777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1F03B7D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18FDC5C7" w14:textId="77777777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CF066B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dniu </w:t>
            </w:r>
            <w:r w:rsidR="005B4EBC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 xml:space="preserve"> października 2024 r. WSSK Węgorapa będzie organizatorem XXX Mityngu Brydża</w:t>
            </w:r>
          </w:p>
          <w:p w14:paraId="1A361C1A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Sportowego o Błękitną Wstęgę Wielkich Jezior Mazurskich. Jest to cykliczna impreza na stale</w:t>
            </w:r>
          </w:p>
          <w:p w14:paraId="28E0D422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zadomowiona w kalendarzu imprez sportowych Warmińsko – Mazurskiego Okręgowego Związku</w:t>
            </w:r>
          </w:p>
          <w:p w14:paraId="5436E927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Brydża Sportowego. Mityng to najstarsza impreza sportowa w Węgorzewie, która nieprzerwanie od</w:t>
            </w:r>
          </w:p>
          <w:p w14:paraId="599B5DF9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początku lat 90-tych ubiegłego wieku jest rozgrywana w naszym mieście. Wyniki Mityngu będą</w:t>
            </w:r>
          </w:p>
          <w:p w14:paraId="38710D5F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podstawą do sporządzenia klasyfikacji długofalowej i będą wliczane do klasyfikacji Grand Prix</w:t>
            </w:r>
          </w:p>
          <w:p w14:paraId="641ACF46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Województwa Warmińsko-Mazurskiego. Zawody odbędą się w siedzibie wnioskodawcy i będą</w:t>
            </w:r>
          </w:p>
          <w:p w14:paraId="738EA17E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sędziowane przez sędziów wyznaczonych przez zarząd okręgowy. Zakładany jest udział ok. 45 par z</w:t>
            </w:r>
          </w:p>
          <w:p w14:paraId="41D662A6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województwa Warmińsko – Mazurskiego, Podlaskiego i Mazowieckiego (ok. 90 uczestników).</w:t>
            </w:r>
          </w:p>
          <w:p w14:paraId="58934827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Mityng będzie też okazją do uhonorowania przez władze związkowe środowiska brydżowego</w:t>
            </w:r>
          </w:p>
          <w:p w14:paraId="2543F5CF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Węgorzewa – działaczy i graczy, którzy nieprzerwanie od wielu lat organizują turnieje, a dwie</w:t>
            </w:r>
          </w:p>
          <w:p w14:paraId="3B39C06B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drużyny brydżowe WCK C</w:t>
            </w:r>
            <w:r w:rsidR="002E0320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KS Vęgoria od 2007 r nieprzerwanie grają w rozgrywkach brydżowych na</w:t>
            </w:r>
          </w:p>
          <w:p w14:paraId="3197A7E2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szczeblu centralnym (I liga i II liga ).</w:t>
            </w:r>
          </w:p>
          <w:p w14:paraId="221048DE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Cele, jakie Wnioskodawca chce osiągnąć to:</w:t>
            </w:r>
          </w:p>
          <w:p w14:paraId="65C8363A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promocja sportu brydżowego w wielu różnorodnych środowiskach</w:t>
            </w:r>
          </w:p>
          <w:p w14:paraId="4CD53725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promocja aktywnego spędzania czasu wolnego</w:t>
            </w:r>
          </w:p>
          <w:p w14:paraId="2AB16BBF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wyłonienie zwycięzców Mityngu w poszczególnych kategoriach</w:t>
            </w:r>
          </w:p>
          <w:p w14:paraId="737F480A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promocja Węgorzewa jako gospodarza liczących się w regionie imprez sportowych</w:t>
            </w:r>
          </w:p>
          <w:p w14:paraId="74FB96AC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uhonorowanie najaktywniejszych działaczy i zawodników</w:t>
            </w:r>
          </w:p>
          <w:p w14:paraId="72D04C2D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Przedsięwzięcie będzie promowane na wielu płaszczyznach. Podstawową platformą będzie strona</w:t>
            </w:r>
          </w:p>
          <w:p w14:paraId="3C0758C1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internetowa wnioskodawcy oraz media społecznościowe, w których będziemy przedstawiać założenia imprezy, naszych partnerów, najlepszych zawodników. Wykorzystamy w tym celu</w:t>
            </w:r>
          </w:p>
          <w:p w14:paraId="00E4A814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dodatkowo SM Gminy Węgorzewo, Powiatu Węgorzewskiego oraz portale okręgowych związków</w:t>
            </w:r>
          </w:p>
          <w:p w14:paraId="5F10B113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brydża sportowego w trzech województwach (Mazowieckie, Podlaskie i Warmińsko- Mazurskie). Co</w:t>
            </w:r>
          </w:p>
          <w:p w14:paraId="1E660D62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roku impreza była też obecna w mediach lokalnych – Radio Olsztyn i Telewizja Olsztyn. Stałym</w:t>
            </w:r>
          </w:p>
          <w:p w14:paraId="4C1C219F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partnerem medialnym jest najważniejsze pismo branżowe – Świat Brydża. Świat Brydża na swych</w:t>
            </w:r>
          </w:p>
          <w:p w14:paraId="6E42B35D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łamach umieszcza zapowiedź imprezy, reportaż po imprezie. Wnioskodawca do promocji imprezy</w:t>
            </w:r>
          </w:p>
          <w:p w14:paraId="0FE7F87D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wykorzysta też tradycyjne nośniki, takie jak plakaty, zaproszenia, baner wywieszany w miejscu</w:t>
            </w:r>
          </w:p>
          <w:p w14:paraId="51349712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zawodów.</w:t>
            </w:r>
          </w:p>
          <w:p w14:paraId="69946833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Informacja o współfinansowaniu z budżetu Samorządu Województwa Warmińsko-Mazurskiego</w:t>
            </w:r>
          </w:p>
          <w:p w14:paraId="7D6E647C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będzie umieszczana na wszystkich materiałach drukowanych (zaproszeniach, plakatach, na</w:t>
            </w:r>
          </w:p>
          <w:p w14:paraId="0F11E1D6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banerze), na stronie internetowej wnioskodawcy, na stronach partnerów (Gmina Węgorzewo,</w:t>
            </w:r>
          </w:p>
          <w:p w14:paraId="3C117ABA" w14:textId="77777777" w:rsidR="001455F6" w:rsidRDefault="001455F6" w:rsidP="0014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Powiat Węgorzewski), na stronie partnera Świat Brydża. Ponadto informacja taka będzie podana</w:t>
            </w:r>
          </w:p>
          <w:p w14:paraId="059DFCF4" w14:textId="77777777" w:rsidR="003932E7" w:rsidRPr="000B28C8" w:rsidRDefault="001455F6" w:rsidP="001455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także w czasie uroczystego otwarcia imprezy oraz na zakończenie w czasie rozdania nagród.</w:t>
            </w:r>
          </w:p>
        </w:tc>
      </w:tr>
      <w:tr w:rsidR="00D8426C" w:rsidRPr="000B28C8" w14:paraId="76533044" w14:textId="77777777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99326A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lastRenderedPageBreak/>
              <w:t>_____________________________</w:t>
            </w:r>
          </w:p>
          <w:p w14:paraId="42300584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47508034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706F97B0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041B25DD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27A0F710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0884A8E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17E5F43E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32F39B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EB8767E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35A6C346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599E25E0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31FED3A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1ADC7E4C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5CDB5C6B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D79EB3" w14:textId="77777777" w:rsidR="00AC3FBC" w:rsidRPr="000B28C8" w:rsidRDefault="005D374A" w:rsidP="005D37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Liczba uczestników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F0315D" w14:textId="77777777" w:rsidR="00AC3FBC" w:rsidRPr="000B28C8" w:rsidRDefault="005D374A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A28BD6" w14:textId="77777777" w:rsidR="00AC3FBC" w:rsidRPr="000B28C8" w:rsidRDefault="005D374A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Lista zgłoszeń, lista startowa</w:t>
            </w:r>
          </w:p>
        </w:tc>
      </w:tr>
      <w:tr w:rsidR="00AC3FBC" w:rsidRPr="000B28C8" w14:paraId="4989A7C7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603E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0F87" w14:textId="77777777" w:rsidR="00D04C3D" w:rsidRPr="000B28C8" w:rsidRDefault="00D04C3D" w:rsidP="00D04C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32822F" w14:textId="77777777" w:rsidR="00AC3FBC" w:rsidRPr="000B28C8" w:rsidRDefault="00AC3FBC" w:rsidP="00BA02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449A" w14:textId="77777777" w:rsidR="00AC3FBC" w:rsidRPr="000B28C8" w:rsidRDefault="00AC3FBC" w:rsidP="00D04C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11AC9051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6358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0FF1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67CC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5DA0313B" w14:textId="77777777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29409B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0103EBAA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658D83BE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2A0FD8EF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491DB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Wojskowe Stowarzyszenie Społeczno-Kulturalne Węgorapa zostało powołane przez animatorów</w:t>
            </w:r>
          </w:p>
          <w:p w14:paraId="290C41C6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kultury, którzy od początku istnienia stale realizują cykliczne (coroczne) przedsięwzięcia. Są to</w:t>
            </w:r>
          </w:p>
          <w:p w14:paraId="56440549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między innymi:</w:t>
            </w:r>
          </w:p>
          <w:p w14:paraId="0A8B9422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Organizacja warsztatów artystycznych dla amatorskich zespołów tanecznych i wokalnych</w:t>
            </w:r>
          </w:p>
          <w:p w14:paraId="27BE869D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działających na lokalnym rynku, w celu podnoszenia umiejętności, zdobywania nowych pomysłów,</w:t>
            </w:r>
          </w:p>
          <w:p w14:paraId="533EF998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tworzenia nowych układów, utworów.</w:t>
            </w:r>
          </w:p>
          <w:p w14:paraId="31FA1DC7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Przedsięwzięcia rekreacyjne:</w:t>
            </w:r>
          </w:p>
          <w:p w14:paraId="635521CC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festyny rodzinne - w czasie festynów na uczestników czeka wiele bezpłatnych atrakcji – występy</w:t>
            </w:r>
          </w:p>
          <w:p w14:paraId="53FE8C63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amatorskich lokalnych zespołów tanecznych, muzycznych, wokalistów, atrakcje dla dzieci: stoiska</w:t>
            </w:r>
          </w:p>
          <w:p w14:paraId="675CA6C7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edukacyjne z animatorami, dmuchane zjeżdżalnie, konkursy z nagrodami, poczęstunek;</w:t>
            </w:r>
          </w:p>
          <w:p w14:paraId="687700F3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rajdy rowerowe – jednodniowy rajd szlakiem Green Veloo, wnioskodawca zorganizował kilka</w:t>
            </w:r>
          </w:p>
          <w:p w14:paraId="386C5041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rajdów, także dla rodzin z dziećmi, w tym rajd rowerowy z okazji obchodów 100 rocznicy odzyskania</w:t>
            </w:r>
          </w:p>
          <w:p w14:paraId="2E4FAF9F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niepodległości;</w:t>
            </w:r>
          </w:p>
          <w:p w14:paraId="421130B7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spływy kajakowe – rodzinne jednodniowe spływy kajakowe, kilka edycji (Sapiną, Węgorapą, Łyną),</w:t>
            </w:r>
          </w:p>
          <w:p w14:paraId="2886C109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także kilkanaście spływów rocznie dla środowiska wojskowego.</w:t>
            </w:r>
          </w:p>
          <w:p w14:paraId="54A846F7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Przedsięwzięcia sportowe:</w:t>
            </w:r>
          </w:p>
          <w:p w14:paraId="56B7639F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Mityng Brydża Sportowego o Błękitną Wstęgę Wielkich Jezior Mazurskich – przez wnioskodawcę</w:t>
            </w:r>
          </w:p>
          <w:p w14:paraId="5475A832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przeprowadzone 7 edycji - jest to największa węgorzewska impreza brydżowa, a w zawodach co</w:t>
            </w:r>
          </w:p>
          <w:p w14:paraId="40C27369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roku bierze udział ok. 90 brydżystów z całej Polski. Rozgrywanych jest kilka sesji, uczestnicy</w:t>
            </w:r>
          </w:p>
          <w:p w14:paraId="7ED25689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otrzymują nagrody w kilku kategoriach.</w:t>
            </w:r>
          </w:p>
          <w:p w14:paraId="664ECC57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Mistrzostwa Wojska Polskiego w Wędkarstwie Spławikowym – przez wnioskodawcę</w:t>
            </w:r>
          </w:p>
          <w:p w14:paraId="78020822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przeprowadzone 7 edycji - są to ogólnopolskie zawody, w których co roku bierze udział ok. 100</w:t>
            </w:r>
          </w:p>
          <w:p w14:paraId="00FEFB17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zawodników. Zawody odbywają się na Kanale Mazurskim, w wydzielonych sektorach. Nad całością</w:t>
            </w:r>
          </w:p>
          <w:p w14:paraId="50F342D9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czuwa wykwalifikowany sędzia. Patronat nad zawodami obejmuje Dowódca Generalny Rodzajów Sił</w:t>
            </w:r>
          </w:p>
          <w:p w14:paraId="1F586018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Zbrojnych.</w:t>
            </w:r>
          </w:p>
          <w:p w14:paraId="1C6B2ED2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Zawody sprawnościowo-obronne dla młodzieży - przez wnioskodawcę przeprowadzone 4 edycje.</w:t>
            </w:r>
          </w:p>
          <w:p w14:paraId="56EFE74F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Są to zawody dla młodzieży ze szkół podstawowych i ponadpodstawowych z powiatu</w:t>
            </w:r>
          </w:p>
          <w:p w14:paraId="4C89A44E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węgorzewskiego oraz powiatów sąsiednich. Co roku do zawodów zgłaszało się ok. 60 osób. Zawody</w:t>
            </w:r>
          </w:p>
          <w:p w14:paraId="57711FAC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rozgrywane były w 3-osobowych drużynach i składały się z 4 konkurencji: test wiedzy, biegi na</w:t>
            </w:r>
          </w:p>
          <w:p w14:paraId="29D8F36F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orientację, strzelanie, rzut granatem.</w:t>
            </w:r>
          </w:p>
          <w:p w14:paraId="02FFBD06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Przedsięwzięcia muzyczne:</w:t>
            </w:r>
          </w:p>
          <w:p w14:paraId="28033E89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festiwal muzyki elektronicznej, 3 edycje Mamry Festival – w latach poprzednich zgromadziła ponad</w:t>
            </w:r>
          </w:p>
          <w:p w14:paraId="1F82DFD2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2-tysięczną widownię. Na scenie prezentowały się największe gwiazdy muzyki EDM (w tym np.</w:t>
            </w:r>
          </w:p>
          <w:p w14:paraId="7AD141CB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Gromee, Skytech, bryska, Smolasty, Viki Gabor, Kubańczyk, Margaret, Reni Jusis). W ramach</w:t>
            </w:r>
          </w:p>
          <w:p w14:paraId="48D60607" w14:textId="77777777" w:rsidR="005D374A" w:rsidRDefault="005D374A" w:rsidP="005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imprezy odbył się także konkurs na najlepszego DJ-a. Na uczestników czekało wiele atrakcji – pokazy</w:t>
            </w:r>
          </w:p>
          <w:p w14:paraId="55B208FE" w14:textId="77777777" w:rsidR="00994894" w:rsidRPr="000B28C8" w:rsidRDefault="005D374A" w:rsidP="005D374A">
            <w:pPr>
              <w:pStyle w:val="Teksttreci20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</w:rPr>
              <w:t>na wodzie, pokazy sprzętu zasilanego elektrycznością, konkursy dla uczestników.</w:t>
            </w:r>
          </w:p>
        </w:tc>
      </w:tr>
    </w:tbl>
    <w:p w14:paraId="3D020870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6C2A105B" w14:textId="77777777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A92B2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3AAA809E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3A1511F4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555E8E56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27876B23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1125D4CA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73611043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6DB9D419" w14:textId="77777777" w:rsidR="005D374A" w:rsidRDefault="005D374A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14:paraId="0D0AA35E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7C1CFACB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4C270A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5268078A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BF6094E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28CFDCD0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956EB8F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697982E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0B5DE47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67BD1271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ECE360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FAB2BC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A79F33" w14:textId="77777777" w:rsidR="007F1E47" w:rsidRPr="000B28C8" w:rsidRDefault="005D374A" w:rsidP="002E0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Puchary i patery,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35D9D" w14:textId="77777777" w:rsidR="007F1E47" w:rsidRPr="000B28C8" w:rsidRDefault="005D374A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47B3410" w14:textId="77777777" w:rsidR="007F1E47" w:rsidRPr="000B28C8" w:rsidRDefault="005D374A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5893689" w14:textId="77777777" w:rsidR="007F1E47" w:rsidRPr="000B28C8" w:rsidRDefault="005D374A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FDEEC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016E0CE2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B7958F5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69C06" w14:textId="77777777" w:rsidR="002E0320" w:rsidRPr="000B28C8" w:rsidRDefault="002E0320" w:rsidP="002E032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AC7708" w14:textId="77777777" w:rsidR="002E0320" w:rsidRDefault="002E0320" w:rsidP="002E0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Nagrody rzeczowe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5F5A79" w14:textId="77777777" w:rsidR="002E0320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61EDBBA" w14:textId="77777777" w:rsidR="002E0320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8E04D81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0A2D05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75B5481D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5F0FB70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EAE084" w14:textId="77777777" w:rsidR="002E0320" w:rsidRPr="000B28C8" w:rsidRDefault="002E0320" w:rsidP="002E032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B3EB77" w14:textId="77777777" w:rsidR="002E0320" w:rsidRPr="000B28C8" w:rsidRDefault="002E0320" w:rsidP="002E0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Materiały promocyjne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D00F6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4FA90D8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B938024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4A7D578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3195AF92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469C737A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6DB5F" w14:textId="77777777" w:rsidR="002E0320" w:rsidRPr="000B28C8" w:rsidRDefault="002E0320" w:rsidP="002E032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AB35D" w14:textId="77777777" w:rsidR="002E0320" w:rsidRPr="000B28C8" w:rsidRDefault="002E0320" w:rsidP="002E0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sędziego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FC756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D6EEBD5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35A3010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F27595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07EE3CC8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67D30BB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C354B8" w14:textId="77777777" w:rsidR="002E0320" w:rsidRPr="000B28C8" w:rsidRDefault="002E0320" w:rsidP="002E032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95E811" w14:textId="77777777" w:rsidR="002E0320" w:rsidRPr="000B28C8" w:rsidRDefault="002E0320" w:rsidP="002E0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Stolik kawowy, wyżywienie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4AA1F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2F27D9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1189FB4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B37723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37938F57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99E7313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17AC1" w14:textId="77777777" w:rsidR="002E0320" w:rsidRPr="000B28C8" w:rsidRDefault="002E0320" w:rsidP="002E032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BF0DFC" w14:textId="77777777" w:rsidR="002E0320" w:rsidRPr="000B28C8" w:rsidRDefault="002E0320" w:rsidP="002E0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Nagrody finansowe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86E83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A047BFE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915A866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EEA24D3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17F88BFD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32EECA88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DC99A7" w14:textId="77777777" w:rsidR="002E0320" w:rsidRPr="000B28C8" w:rsidRDefault="002E0320" w:rsidP="002E032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FF51C4" w14:textId="77777777" w:rsidR="002E0320" w:rsidRPr="000B28C8" w:rsidRDefault="002E0320" w:rsidP="002E0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Opłata związkowa do WMOZBS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F0AB95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6F37C19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5ECA66C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2B940D3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278931B3" w14:textId="77777777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F1845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04F2D1C2" w14:textId="77777777" w:rsidR="002E0320" w:rsidRPr="00B54FD0" w:rsidRDefault="002E0320" w:rsidP="002E0320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5A5E9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9AE2D1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C397B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35D716" w14:textId="77777777" w:rsidR="002E0320" w:rsidRPr="000B28C8" w:rsidRDefault="002E0320" w:rsidP="002E03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320" w:rsidRPr="000B28C8" w14:paraId="2F6CD5F6" w14:textId="77777777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44572C" w14:textId="77777777" w:rsidR="002E0320" w:rsidRDefault="002E0320" w:rsidP="002E0320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39D12733" w14:textId="77777777" w:rsidR="002E0320" w:rsidRPr="00C17704" w:rsidRDefault="002E0320" w:rsidP="002E0320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27D99ECE" w14:textId="77777777" w:rsidR="002E0320" w:rsidRPr="00C17704" w:rsidRDefault="002E0320" w:rsidP="002E0320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oferenta(-tów);</w:t>
            </w:r>
          </w:p>
          <w:p w14:paraId="62ADFF0E" w14:textId="77777777" w:rsidR="002E0320" w:rsidRPr="00C17704" w:rsidRDefault="002E0320" w:rsidP="002E0320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14:paraId="481E9B18" w14:textId="77777777" w:rsidR="002E0320" w:rsidRPr="00C17704" w:rsidRDefault="002E0320" w:rsidP="002E0320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FC6B27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składający niniejszą ofertę nie zalega(-ją)* / </w:t>
            </w:r>
            <w:r w:rsidRPr="00BA023B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zobowiązań  podatkowych;</w:t>
            </w:r>
          </w:p>
          <w:p w14:paraId="5930CDD8" w14:textId="77777777" w:rsidR="002E0320" w:rsidRPr="00C17704" w:rsidRDefault="002E0320" w:rsidP="002E032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FC6B27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składający niniejszą ofertę nie zalega(-ją)* / </w:t>
            </w:r>
            <w:r w:rsidRPr="00BA023B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składek na  ubezpieczenia społeczne;</w:t>
            </w:r>
          </w:p>
          <w:p w14:paraId="4055C769" w14:textId="77777777" w:rsidR="002E0320" w:rsidRPr="00C17704" w:rsidRDefault="002E0320" w:rsidP="002E032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14:paraId="35CFEF39" w14:textId="77777777" w:rsidR="002E0320" w:rsidRPr="00C17704" w:rsidRDefault="002E0320" w:rsidP="002E032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05191CA7" w14:textId="77777777" w:rsidR="002E0320" w:rsidRPr="00352D7A" w:rsidRDefault="002E0320" w:rsidP="002E032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2E0320" w:rsidRPr="000B28C8" w14:paraId="6854275B" w14:textId="77777777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D59070B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B70388A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B35F699" w14:textId="77777777" w:rsidR="002E0320" w:rsidRPr="000B28C8" w:rsidRDefault="002E0320" w:rsidP="002E0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423E12" w14:textId="77777777" w:rsidR="002E0320" w:rsidRPr="000B28C8" w:rsidRDefault="002E0320" w:rsidP="002E032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2E0320" w:rsidRPr="000B28C8" w14:paraId="6DBDCC7F" w14:textId="77777777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F76C0B2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9CB696C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981858" w14:textId="77777777" w:rsidR="002E0320" w:rsidRPr="000B28C8" w:rsidRDefault="002E0320" w:rsidP="002E0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4EAC613" w14:textId="77777777" w:rsidR="002E0320" w:rsidRPr="000B28C8" w:rsidRDefault="002E0320" w:rsidP="002E032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320" w:rsidRPr="000B28C8" w14:paraId="6A4F15E9" w14:textId="77777777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55B1F3F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3CA7826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700F7C" w14:textId="77777777" w:rsidR="002E0320" w:rsidRPr="000B28C8" w:rsidRDefault="002E0320" w:rsidP="002E0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B0F0567" w14:textId="77777777" w:rsidR="002E0320" w:rsidRPr="000B28C8" w:rsidRDefault="002E0320" w:rsidP="002E032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320" w:rsidRPr="000B28C8" w14:paraId="01D6FD6D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7086F25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9CE70A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582334" w14:textId="77777777" w:rsidR="002E0320" w:rsidRPr="000B28C8" w:rsidRDefault="002E0320" w:rsidP="002E0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74B610C" w14:textId="77777777" w:rsidR="002E0320" w:rsidRPr="000B28C8" w:rsidRDefault="002E0320" w:rsidP="002E032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320" w:rsidRPr="000B28C8" w14:paraId="7A1034E7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FC4FFF0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39B5CA7" w14:textId="77777777" w:rsidR="002E0320" w:rsidRPr="000B28C8" w:rsidRDefault="002E0320" w:rsidP="002E032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3E4191" w14:textId="77777777" w:rsidR="002E0320" w:rsidRPr="000B28C8" w:rsidRDefault="002E0320" w:rsidP="002E0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1663BC7" w14:textId="77777777" w:rsidR="002E0320" w:rsidRPr="000B28C8" w:rsidRDefault="002E0320" w:rsidP="002E032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320" w:rsidRPr="000B28C8" w14:paraId="4159447C" w14:textId="77777777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CA8C9C" w14:textId="77777777" w:rsidR="002E0320" w:rsidRPr="000B28C8" w:rsidRDefault="002E0320" w:rsidP="002E0320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811EE8" w14:textId="77777777" w:rsidR="002E0320" w:rsidRPr="000B28C8" w:rsidRDefault="002E0320" w:rsidP="002E0320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8B62C8" w14:textId="77777777" w:rsidR="002E0320" w:rsidRPr="000B28C8" w:rsidRDefault="002E0320" w:rsidP="002E0320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A51ADF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80DEF"/>
    <w:rsid w:val="000B28C8"/>
    <w:rsid w:val="00143665"/>
    <w:rsid w:val="001455F6"/>
    <w:rsid w:val="001571A0"/>
    <w:rsid w:val="001B5B48"/>
    <w:rsid w:val="001C55F5"/>
    <w:rsid w:val="001C6F61"/>
    <w:rsid w:val="001E71F5"/>
    <w:rsid w:val="00217253"/>
    <w:rsid w:val="0022047C"/>
    <w:rsid w:val="00223FF1"/>
    <w:rsid w:val="00261C5E"/>
    <w:rsid w:val="002E0320"/>
    <w:rsid w:val="0031476A"/>
    <w:rsid w:val="00352D7A"/>
    <w:rsid w:val="003932E7"/>
    <w:rsid w:val="003B113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325E8"/>
    <w:rsid w:val="005B30C2"/>
    <w:rsid w:val="005B4EBC"/>
    <w:rsid w:val="005C2263"/>
    <w:rsid w:val="005D374A"/>
    <w:rsid w:val="005E5BF9"/>
    <w:rsid w:val="00605A34"/>
    <w:rsid w:val="0063166E"/>
    <w:rsid w:val="0065693C"/>
    <w:rsid w:val="006664FE"/>
    <w:rsid w:val="006A27DB"/>
    <w:rsid w:val="006B5FE0"/>
    <w:rsid w:val="006C09BB"/>
    <w:rsid w:val="0072370D"/>
    <w:rsid w:val="00741DF4"/>
    <w:rsid w:val="007876F6"/>
    <w:rsid w:val="00793C46"/>
    <w:rsid w:val="007B7C36"/>
    <w:rsid w:val="007C2747"/>
    <w:rsid w:val="007C72B9"/>
    <w:rsid w:val="007E7A6E"/>
    <w:rsid w:val="007F1E47"/>
    <w:rsid w:val="007F4B7A"/>
    <w:rsid w:val="00820BFE"/>
    <w:rsid w:val="0089778C"/>
    <w:rsid w:val="008B09D8"/>
    <w:rsid w:val="008C1D2D"/>
    <w:rsid w:val="008F69F1"/>
    <w:rsid w:val="00912517"/>
    <w:rsid w:val="00952C61"/>
    <w:rsid w:val="00964446"/>
    <w:rsid w:val="00994894"/>
    <w:rsid w:val="009D0FD9"/>
    <w:rsid w:val="009E5E6F"/>
    <w:rsid w:val="009F5D82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A023B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D014A8"/>
    <w:rsid w:val="00D04C3D"/>
    <w:rsid w:val="00D36C8D"/>
    <w:rsid w:val="00D81975"/>
    <w:rsid w:val="00D8426C"/>
    <w:rsid w:val="00E15A2A"/>
    <w:rsid w:val="00E410C8"/>
    <w:rsid w:val="00E54456"/>
    <w:rsid w:val="00E5447F"/>
    <w:rsid w:val="00EA65FB"/>
    <w:rsid w:val="00EF2E73"/>
    <w:rsid w:val="00F115F4"/>
    <w:rsid w:val="00F275D5"/>
    <w:rsid w:val="00F27993"/>
    <w:rsid w:val="00F56679"/>
    <w:rsid w:val="00F66815"/>
    <w:rsid w:val="00F9351B"/>
    <w:rsid w:val="00FB5E9C"/>
    <w:rsid w:val="00FC6B27"/>
    <w:rsid w:val="00FD725A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45CD"/>
  <w14:defaultImageDpi w14:val="0"/>
  <w15:docId w15:val="{8ED70705-9BEA-487D-B661-FD852CB4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er.iwaniuk@naturalniemazury.com" TargetMode="External"/><Relationship Id="rId4" Type="http://schemas.openxmlformats.org/officeDocument/2006/relationships/hyperlink" Target="https://wsskwegorap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Sebastian Woźniak</cp:lastModifiedBy>
  <cp:revision>2</cp:revision>
  <dcterms:created xsi:type="dcterms:W3CDTF">2024-09-18T04:57:00Z</dcterms:created>
  <dcterms:modified xsi:type="dcterms:W3CDTF">2024-09-18T04:57:00Z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