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2DDD" w14:textId="77777777" w:rsidR="00C073B4" w:rsidRDefault="00C073B4" w:rsidP="00C073B4">
      <w:pPr>
        <w:pStyle w:val="Default"/>
      </w:pPr>
    </w:p>
    <w:p w14:paraId="517DFCB1" w14:textId="633FF9E8" w:rsidR="00642368" w:rsidRDefault="00642368" w:rsidP="00642368">
      <w:pPr>
        <w:pStyle w:val="Default"/>
        <w:rPr>
          <w:rFonts w:ascii="Arial" w:hAnsi="Arial" w:cs="Arial"/>
        </w:rPr>
      </w:pPr>
    </w:p>
    <w:p w14:paraId="2863319E" w14:textId="0073494D" w:rsidR="00336F51" w:rsidRDefault="00336F51" w:rsidP="00642368">
      <w:pPr>
        <w:pStyle w:val="Default"/>
        <w:rPr>
          <w:rFonts w:ascii="Arial" w:hAnsi="Arial" w:cs="Arial"/>
        </w:rPr>
      </w:pPr>
    </w:p>
    <w:p w14:paraId="61CFCCB6" w14:textId="77777777" w:rsidR="00336F51" w:rsidRPr="00712691" w:rsidRDefault="00336F51" w:rsidP="00642368">
      <w:pPr>
        <w:pStyle w:val="Default"/>
        <w:rPr>
          <w:rFonts w:ascii="Arial" w:hAnsi="Arial" w:cs="Arial"/>
        </w:rPr>
      </w:pPr>
    </w:p>
    <w:p w14:paraId="4278D12B" w14:textId="3A5863B6" w:rsidR="00564098" w:rsidRPr="006E368A" w:rsidRDefault="00642368" w:rsidP="006E368A">
      <w:pPr>
        <w:jc w:val="both"/>
        <w:rPr>
          <w:rFonts w:ascii="Arial" w:hAnsi="Arial" w:cs="Arial"/>
          <w:sz w:val="24"/>
          <w:szCs w:val="24"/>
        </w:rPr>
      </w:pPr>
      <w:r w:rsidRPr="006E368A">
        <w:rPr>
          <w:rFonts w:ascii="Arial" w:hAnsi="Arial" w:cs="Arial"/>
          <w:sz w:val="24"/>
          <w:szCs w:val="24"/>
        </w:rPr>
        <w:t xml:space="preserve"> </w:t>
      </w:r>
      <w:r w:rsidRPr="006E368A">
        <w:rPr>
          <w:rFonts w:ascii="Arial" w:hAnsi="Arial" w:cs="Arial"/>
          <w:b/>
          <w:bCs/>
          <w:sz w:val="24"/>
          <w:szCs w:val="24"/>
        </w:rPr>
        <w:t>Lista gmin</w:t>
      </w:r>
      <w:r w:rsidR="00C073B4" w:rsidRPr="006E368A">
        <w:rPr>
          <w:rFonts w:ascii="Arial" w:hAnsi="Arial" w:cs="Arial"/>
          <w:b/>
          <w:bCs/>
          <w:sz w:val="24"/>
          <w:szCs w:val="24"/>
        </w:rPr>
        <w:t xml:space="preserve"> z listy rezerwowej,</w:t>
      </w:r>
      <w:r w:rsidRPr="006E368A">
        <w:rPr>
          <w:rFonts w:ascii="Arial" w:hAnsi="Arial" w:cs="Arial"/>
          <w:b/>
          <w:bCs/>
          <w:sz w:val="24"/>
          <w:szCs w:val="24"/>
        </w:rPr>
        <w:t xml:space="preserve"> którym udziela się pomocy finansowej wraz z wysokością przyznanej dotacji oraz wskazaniem zadań w ramach konkursu "</w:t>
      </w:r>
      <w:r w:rsidR="005B5609">
        <w:rPr>
          <w:rFonts w:ascii="Arial" w:hAnsi="Arial" w:cs="Arial"/>
          <w:b/>
          <w:bCs/>
          <w:sz w:val="24"/>
          <w:szCs w:val="24"/>
        </w:rPr>
        <w:t>Aktywna Wieś Warmii, Mazur i Powiśla</w:t>
      </w:r>
      <w:r w:rsidRPr="006E368A">
        <w:rPr>
          <w:rFonts w:ascii="Arial" w:hAnsi="Arial" w:cs="Arial"/>
          <w:b/>
          <w:bCs/>
          <w:sz w:val="24"/>
          <w:szCs w:val="24"/>
        </w:rPr>
        <w:t>" w 2023 roku</w:t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4820"/>
        <w:gridCol w:w="1701"/>
        <w:gridCol w:w="2268"/>
        <w:gridCol w:w="1701"/>
      </w:tblGrid>
      <w:tr w:rsidR="005B5609" w:rsidRPr="005B5609" w14:paraId="071071C0" w14:textId="77777777" w:rsidTr="005B5609">
        <w:trPr>
          <w:trHeight w:val="11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730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D53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Gmina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E87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Sołectwo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808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4F77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Średnia liczba punktów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9C9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Wnioskowana kwota (zł)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0E4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lang w:eastAsia="pl-PL"/>
              </w:rPr>
              <w:t>Narastająco</w:t>
            </w:r>
          </w:p>
        </w:tc>
      </w:tr>
      <w:tr w:rsidR="005B5609" w:rsidRPr="005B5609" w14:paraId="14C286E8" w14:textId="77777777" w:rsidTr="005B5609">
        <w:trPr>
          <w:trHeight w:val="11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AD7" w14:textId="77777777" w:rsidR="005B5609" w:rsidRPr="005B5609" w:rsidRDefault="005B5609" w:rsidP="005B56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4467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Iława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E309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Nowa Wieś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BE9" w14:textId="249319FA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„Sentymentalna podróż kulinarna – Smaki młodości” – budowa tradycyjnej wędzarni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br/>
            </w: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 piecem chlebowym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59F7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2289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B863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12500,00</w:t>
            </w:r>
          </w:p>
        </w:tc>
      </w:tr>
      <w:tr w:rsidR="005B5609" w:rsidRPr="005B5609" w14:paraId="233B3768" w14:textId="77777777" w:rsidTr="005B5609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3D10" w14:textId="77777777" w:rsidR="005B5609" w:rsidRPr="005B5609" w:rsidRDefault="005B5609" w:rsidP="005B56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4CED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Jedwabno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1031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Rekownica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F773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Zagospodarowanie działki gminnej</w:t>
            </w: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br/>
              <w:t>w miejscowości Rekownica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D3D7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A983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C839" w14:textId="77777777" w:rsidR="005B5609" w:rsidRPr="005B5609" w:rsidRDefault="005B5609" w:rsidP="005B56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5B5609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37500,00</w:t>
            </w:r>
          </w:p>
        </w:tc>
      </w:tr>
    </w:tbl>
    <w:p w14:paraId="5E4A8E6D" w14:textId="77777777" w:rsidR="0018525D" w:rsidRPr="0029658F" w:rsidRDefault="0018525D" w:rsidP="001852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525D" w:rsidRPr="0029658F" w:rsidSect="005B5609"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0F06" w14:textId="77777777" w:rsidR="002E37E9" w:rsidRDefault="002E37E9" w:rsidP="0018525D">
      <w:pPr>
        <w:spacing w:after="0" w:line="240" w:lineRule="auto"/>
      </w:pPr>
      <w:r>
        <w:separator/>
      </w:r>
    </w:p>
  </w:endnote>
  <w:endnote w:type="continuationSeparator" w:id="0">
    <w:p w14:paraId="2B5EAFF5" w14:textId="77777777" w:rsidR="002E37E9" w:rsidRDefault="002E37E9" w:rsidP="0018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CE85" w14:textId="77777777" w:rsidR="002E37E9" w:rsidRDefault="002E37E9" w:rsidP="0018525D">
      <w:pPr>
        <w:spacing w:after="0" w:line="240" w:lineRule="auto"/>
      </w:pPr>
      <w:r>
        <w:separator/>
      </w:r>
    </w:p>
  </w:footnote>
  <w:footnote w:type="continuationSeparator" w:id="0">
    <w:p w14:paraId="1266B593" w14:textId="77777777" w:rsidR="002E37E9" w:rsidRDefault="002E37E9" w:rsidP="00185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21"/>
    <w:rsid w:val="000B377C"/>
    <w:rsid w:val="001471E8"/>
    <w:rsid w:val="0018525D"/>
    <w:rsid w:val="001A0357"/>
    <w:rsid w:val="001C44C1"/>
    <w:rsid w:val="002115D2"/>
    <w:rsid w:val="0029658F"/>
    <w:rsid w:val="002E37E9"/>
    <w:rsid w:val="00324BEC"/>
    <w:rsid w:val="00336F51"/>
    <w:rsid w:val="003719A7"/>
    <w:rsid w:val="00421C76"/>
    <w:rsid w:val="00432F65"/>
    <w:rsid w:val="00564098"/>
    <w:rsid w:val="005B5609"/>
    <w:rsid w:val="00602C10"/>
    <w:rsid w:val="006308EC"/>
    <w:rsid w:val="00642368"/>
    <w:rsid w:val="006E368A"/>
    <w:rsid w:val="006F4473"/>
    <w:rsid w:val="006F6B6B"/>
    <w:rsid w:val="00712691"/>
    <w:rsid w:val="00750656"/>
    <w:rsid w:val="008B0552"/>
    <w:rsid w:val="008D57DE"/>
    <w:rsid w:val="00976293"/>
    <w:rsid w:val="009B310B"/>
    <w:rsid w:val="00A23DE2"/>
    <w:rsid w:val="00A54A2A"/>
    <w:rsid w:val="00B41C13"/>
    <w:rsid w:val="00B94F32"/>
    <w:rsid w:val="00C073B4"/>
    <w:rsid w:val="00C43804"/>
    <w:rsid w:val="00C67C66"/>
    <w:rsid w:val="00C80DAE"/>
    <w:rsid w:val="00D365FB"/>
    <w:rsid w:val="00D419EF"/>
    <w:rsid w:val="00F35524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9BD2"/>
  <w15:docId w15:val="{2F356169-29D1-42ED-AF28-9F6B68B4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25D"/>
  </w:style>
  <w:style w:type="paragraph" w:styleId="Stopka">
    <w:name w:val="footer"/>
    <w:basedOn w:val="Normalny"/>
    <w:link w:val="StopkaZnak"/>
    <w:uiPriority w:val="99"/>
    <w:unhideWhenUsed/>
    <w:rsid w:val="0018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25D"/>
  </w:style>
  <w:style w:type="paragraph" w:customStyle="1" w:styleId="Default">
    <w:name w:val="Default"/>
    <w:rsid w:val="00642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BB58-9DC2-4698-969C-0EA37BA5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Kłujszo (Jastrzębska)</dc:creator>
  <cp:lastModifiedBy>Joanna Karwowska</cp:lastModifiedBy>
  <cp:revision>14</cp:revision>
  <cp:lastPrinted>2023-04-12T09:50:00Z</cp:lastPrinted>
  <dcterms:created xsi:type="dcterms:W3CDTF">2023-04-11T11:06:00Z</dcterms:created>
  <dcterms:modified xsi:type="dcterms:W3CDTF">2023-06-20T08:06:00Z</dcterms:modified>
</cp:coreProperties>
</file>