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7E" w:rsidRDefault="00350E7E" w:rsidP="008D31D6">
      <w:pPr>
        <w:ind w:right="-455"/>
      </w:pPr>
    </w:p>
    <w:p w:rsidR="00350E7E" w:rsidRDefault="00350E7E" w:rsidP="00350E7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</w:t>
      </w:r>
      <w:r w:rsidR="00F53F72">
        <w:rPr>
          <w:rFonts w:ascii="Arial" w:hAnsi="Arial" w:cs="Arial"/>
          <w:sz w:val="20"/>
          <w:szCs w:val="20"/>
        </w:rPr>
        <w:t xml:space="preserve">uchwały Nr </w:t>
      </w:r>
      <w:r w:rsidR="00966705">
        <w:rPr>
          <w:rFonts w:ascii="Arial" w:hAnsi="Arial" w:cs="Arial"/>
          <w:sz w:val="20"/>
          <w:szCs w:val="20"/>
        </w:rPr>
        <w:t>58/679/22/VI</w:t>
      </w:r>
      <w:r w:rsidR="0066204F">
        <w:rPr>
          <w:rFonts w:ascii="Arial" w:hAnsi="Arial" w:cs="Arial"/>
          <w:sz w:val="20"/>
          <w:szCs w:val="20"/>
        </w:rPr>
        <w:t xml:space="preserve"> </w:t>
      </w:r>
      <w:r w:rsidR="00E36A3A">
        <w:rPr>
          <w:rFonts w:ascii="Arial" w:hAnsi="Arial" w:cs="Arial"/>
          <w:sz w:val="20"/>
          <w:szCs w:val="20"/>
        </w:rPr>
        <w:t xml:space="preserve">    </w:t>
      </w:r>
      <w:r w:rsidR="0066204F">
        <w:rPr>
          <w:rFonts w:ascii="Arial" w:hAnsi="Arial" w:cs="Arial"/>
          <w:sz w:val="20"/>
          <w:szCs w:val="20"/>
        </w:rPr>
        <w:t>z dnia 22.11.</w:t>
      </w:r>
      <w:r>
        <w:rPr>
          <w:rFonts w:ascii="Arial" w:hAnsi="Arial" w:cs="Arial"/>
          <w:sz w:val="20"/>
          <w:szCs w:val="20"/>
        </w:rPr>
        <w:t>2022 r.</w:t>
      </w:r>
    </w:p>
    <w:p w:rsidR="00350E7E" w:rsidRDefault="00350E7E" w:rsidP="00350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Wykaz nieruchomości przeznaczonych do zbycia</w:t>
      </w:r>
    </w:p>
    <w:p w:rsidR="00350E7E" w:rsidRDefault="00350E7E" w:rsidP="00350E7E">
      <w:pPr>
        <w:rPr>
          <w:rFonts w:ascii="Arial" w:hAnsi="Arial" w:cs="Arial"/>
          <w:sz w:val="20"/>
          <w:szCs w:val="20"/>
        </w:rPr>
      </w:pPr>
    </w:p>
    <w:p w:rsidR="00350E7E" w:rsidRPr="008D31D6" w:rsidRDefault="00350E7E" w:rsidP="008D3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35 ust. 1 i 2 ustawy z dnia 21 sierpnia 1997 r. o gospodarce nieruchomościami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z 2021 r. poz. 1899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podaje się do publicznej wiadomości na </w:t>
      </w:r>
      <w:r w:rsidR="00061951">
        <w:rPr>
          <w:rFonts w:ascii="Arial" w:hAnsi="Arial" w:cs="Arial"/>
          <w:sz w:val="20"/>
          <w:szCs w:val="20"/>
        </w:rPr>
        <w:t>okres</w:t>
      </w:r>
      <w:r w:rsidR="00F53F72">
        <w:rPr>
          <w:rFonts w:ascii="Arial" w:hAnsi="Arial" w:cs="Arial"/>
          <w:sz w:val="20"/>
          <w:szCs w:val="20"/>
        </w:rPr>
        <w:t xml:space="preserve"> 21 dni tj. od dnia 28.</w:t>
      </w:r>
      <w:r w:rsidR="0066204F">
        <w:rPr>
          <w:rFonts w:ascii="Arial" w:hAnsi="Arial" w:cs="Arial"/>
          <w:sz w:val="20"/>
          <w:szCs w:val="20"/>
        </w:rPr>
        <w:t>11.</w:t>
      </w:r>
      <w:r w:rsidR="00061951">
        <w:rPr>
          <w:rFonts w:ascii="Arial" w:hAnsi="Arial" w:cs="Arial"/>
          <w:sz w:val="20"/>
          <w:szCs w:val="20"/>
        </w:rPr>
        <w:t xml:space="preserve"> 2022r. do dnia</w:t>
      </w:r>
      <w:r w:rsidR="007727B3">
        <w:rPr>
          <w:rFonts w:ascii="Arial" w:hAnsi="Arial" w:cs="Arial"/>
          <w:sz w:val="20"/>
          <w:szCs w:val="20"/>
        </w:rPr>
        <w:t xml:space="preserve"> 19.12</w:t>
      </w:r>
      <w:bookmarkStart w:id="0" w:name="_GoBack"/>
      <w:bookmarkEnd w:id="0"/>
      <w:r w:rsidR="00F53F72">
        <w:rPr>
          <w:rFonts w:ascii="Arial" w:hAnsi="Arial" w:cs="Arial"/>
          <w:sz w:val="20"/>
          <w:szCs w:val="20"/>
        </w:rPr>
        <w:t xml:space="preserve"> . </w:t>
      </w:r>
      <w:r>
        <w:rPr>
          <w:rFonts w:ascii="Arial" w:hAnsi="Arial" w:cs="Arial"/>
          <w:sz w:val="20"/>
          <w:szCs w:val="20"/>
        </w:rPr>
        <w:t>2022r., wykaz nieruchomości z wojewódzkiego zas</w:t>
      </w:r>
      <w:r w:rsidR="00415480">
        <w:rPr>
          <w:rFonts w:ascii="Arial" w:hAnsi="Arial" w:cs="Arial"/>
          <w:sz w:val="20"/>
          <w:szCs w:val="20"/>
        </w:rPr>
        <w:t>obu nieruchomości przeznaczonej</w:t>
      </w:r>
      <w:r>
        <w:rPr>
          <w:rFonts w:ascii="Arial" w:hAnsi="Arial" w:cs="Arial"/>
          <w:sz w:val="20"/>
          <w:szCs w:val="20"/>
        </w:rPr>
        <w:t xml:space="preserve"> do zbycia.</w:t>
      </w:r>
    </w:p>
    <w:tbl>
      <w:tblPr>
        <w:tblW w:w="5239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273"/>
        <w:gridCol w:w="1277"/>
        <w:gridCol w:w="1701"/>
        <w:gridCol w:w="5386"/>
        <w:gridCol w:w="2411"/>
        <w:gridCol w:w="1559"/>
        <w:gridCol w:w="1559"/>
      </w:tblGrid>
      <w:tr w:rsidR="00A60DFF" w:rsidTr="00A60DF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działki, powierzchnia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Położenie działki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księgi wieczystej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nieruchomości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 zbycia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nieruchomości</w:t>
            </w:r>
          </w:p>
        </w:tc>
      </w:tr>
      <w:tr w:rsidR="00A60DFF" w:rsidTr="00A60DFF">
        <w:trPr>
          <w:trHeight w:val="126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dz. nr 227/6 </w:t>
            </w:r>
          </w:p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pow. 0,2636 ha</w:t>
            </w:r>
            <w:r w:rsidR="008220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Obręb nr  </w:t>
            </w:r>
          </w:p>
          <w:p w:rsidR="00350E7E" w:rsidRDefault="00350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m. Elbląg, ul. Warszawska 132</w:t>
            </w:r>
          </w:p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E" w:rsidRDefault="00C15F9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EL1E/00069555/9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E" w:rsidRP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Nieruchomość gruntowa zabudowana, oznaczona nr 227/6 przy ul. Warszawskiej 132. Dojście i dojazd do nieruchomości odbywa się drogą wewnętrzną od odcinka ul. Warszawskiej. Działka posiada kształt nieregularny, jest plaska i ogrodzona panelami z siatki stalowej. Działka zabudowana  budynkiem użytkowym o funkcji magazynowej o pow. zabudowy 569 m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2 </w:t>
            </w:r>
            <w:r>
              <w:rPr>
                <w:rFonts w:ascii="Arial" w:hAnsi="Arial" w:cs="Arial"/>
                <w:sz w:val="18"/>
                <w:szCs w:val="18"/>
              </w:rPr>
              <w:t xml:space="preserve">, wybudowany w roku 1984 w technologii uprzemysłowionej. Jest to obiekt wolnostojący 1-kondygnacyjny i niepodpiwniczony. Główną bryłę budynku stanowi magazyn. Stan techniczny  średni. </w:t>
            </w:r>
            <w:r w:rsidR="00560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Przedmiotowa nieruchomość zgodnie z miejscowym planem zagospodarowania przes</w:t>
            </w:r>
            <w:r w:rsidR="000F234E">
              <w:rPr>
                <w:rFonts w:ascii="Arial" w:hAnsi="Arial" w:cs="Arial"/>
                <w:sz w:val="18"/>
                <w:szCs w:val="18"/>
              </w:rPr>
              <w:t xml:space="preserve">trzennego obszaru położonego na południe od ul. Żurawskiej w Elblągu przyjętym Uchwałą Nr VI/74/2007 Rady Miejskiej w Elblągu z dnia 17 kwietnia 2007 </w:t>
            </w:r>
            <w:r w:rsidR="008220F8">
              <w:rPr>
                <w:rFonts w:ascii="Arial" w:hAnsi="Arial" w:cs="Arial"/>
                <w:sz w:val="18"/>
                <w:szCs w:val="18"/>
              </w:rPr>
              <w:t>r. przedmiotowa nieruchomość poł</w:t>
            </w:r>
            <w:r w:rsidR="000F234E">
              <w:rPr>
                <w:rFonts w:ascii="Arial" w:hAnsi="Arial" w:cs="Arial"/>
                <w:sz w:val="18"/>
                <w:szCs w:val="18"/>
              </w:rPr>
              <w:t>ożona jest na obszarze oznaczonym symbolem planistycznym 8 PU – tereny obiektów produkcyjnych, składowych, magazynów i zabudowy usługowej.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7E" w:rsidRDefault="00350E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Bezprzetargowa</w:t>
            </w:r>
          </w:p>
          <w:p w:rsidR="00350E7E" w:rsidRDefault="001B438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 rzecz S</w:t>
            </w:r>
            <w:r w:rsidR="000F234E">
              <w:rPr>
                <w:rFonts w:ascii="Arial" w:hAnsi="Arial" w:cs="Arial"/>
                <w:sz w:val="18"/>
                <w:szCs w:val="18"/>
              </w:rPr>
              <w:t>karbu Państwa Wojewodzie Warmińsko-Mazurskiemu.</w:t>
            </w:r>
            <w:r w:rsidR="003D0B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7E" w:rsidRDefault="00350E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określona przez rzeczoznawcę majątkowego zgodnie z operatem szacunkowym:</w:t>
            </w:r>
          </w:p>
          <w:p w:rsidR="00D505E7" w:rsidRDefault="000F23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545 000,00</w:t>
            </w:r>
            <w:r w:rsidR="00350E7E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350E7E" w:rsidRDefault="00D50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Cenę  sprzedaży  określono na 620 000,00 zł</w:t>
            </w:r>
          </w:p>
          <w:p w:rsidR="00350E7E" w:rsidRDefault="00350E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50E7E" w:rsidRDefault="00350E7E" w:rsidP="00350E7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Punkty 5, 7, 8, 9 i 10, ust. 2, art. 35 ustawy z dnia 21 sierpnia 1997r. o gospodarce nieruchomościami  - </w:t>
      </w:r>
      <w:r>
        <w:rPr>
          <w:b/>
          <w:sz w:val="18"/>
          <w:szCs w:val="18"/>
        </w:rPr>
        <w:t>nie dotyczy</w:t>
      </w:r>
    </w:p>
    <w:p w:rsidR="00490232" w:rsidRPr="00490232" w:rsidRDefault="00490232" w:rsidP="004902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90232">
        <w:rPr>
          <w:rFonts w:ascii="Arial" w:eastAsia="Times New Roman" w:hAnsi="Arial" w:cs="Arial"/>
          <w:sz w:val="18"/>
          <w:szCs w:val="18"/>
          <w:lang w:eastAsia="pl-PL"/>
        </w:rPr>
        <w:t>Pierwszeństwo w nabyciu nieruchomości przysługuje osobom, które spełniają warunki określone w art. 34 ust. 1 pkt 1 i 2 ustawy o gospodarce nieruchomościami i złożą stosowne wnioski w Urzędzie Marszałkowskim Województwa Warmińsko – Mazurskiego w terminie 6 tygodni od daty wywieszenia niniejszego wykazu.</w:t>
      </w:r>
    </w:p>
    <w:p w:rsidR="00350E7E" w:rsidRDefault="00350E7E"/>
    <w:sectPr w:rsidR="00350E7E" w:rsidSect="008D31D6">
      <w:pgSz w:w="16838" w:h="11906" w:orient="landscape"/>
      <w:pgMar w:top="1135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7E"/>
    <w:rsid w:val="00061951"/>
    <w:rsid w:val="000F234E"/>
    <w:rsid w:val="001B4389"/>
    <w:rsid w:val="00350E7E"/>
    <w:rsid w:val="003D0BAE"/>
    <w:rsid w:val="003E2568"/>
    <w:rsid w:val="00415480"/>
    <w:rsid w:val="00461CE5"/>
    <w:rsid w:val="00490232"/>
    <w:rsid w:val="004D7C34"/>
    <w:rsid w:val="0056089C"/>
    <w:rsid w:val="0066204F"/>
    <w:rsid w:val="007727B3"/>
    <w:rsid w:val="008220F8"/>
    <w:rsid w:val="008B2165"/>
    <w:rsid w:val="008D31D6"/>
    <w:rsid w:val="00966705"/>
    <w:rsid w:val="00A60DFF"/>
    <w:rsid w:val="00B6625F"/>
    <w:rsid w:val="00C15F9C"/>
    <w:rsid w:val="00D505E7"/>
    <w:rsid w:val="00E17D5A"/>
    <w:rsid w:val="00E36A3A"/>
    <w:rsid w:val="00E846FC"/>
    <w:rsid w:val="00F45E34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401FA-0A16-4A16-A6FC-3973ACC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0E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Szymanek</dc:creator>
  <cp:lastModifiedBy>Mirosław Szymanek</cp:lastModifiedBy>
  <cp:revision>20</cp:revision>
  <cp:lastPrinted>2022-07-25T11:17:00Z</cp:lastPrinted>
  <dcterms:created xsi:type="dcterms:W3CDTF">2022-07-20T04:48:00Z</dcterms:created>
  <dcterms:modified xsi:type="dcterms:W3CDTF">2022-11-25T06:17:00Z</dcterms:modified>
</cp:coreProperties>
</file>